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32" w:rsidRDefault="00817532" w:rsidP="00E26EF1">
      <w:pPr>
        <w:spacing w:afterLines="50" w:line="360" w:lineRule="auto"/>
        <w:jc w:val="center"/>
        <w:rPr>
          <w:rFonts w:ascii="黑体" w:eastAsia="黑体" w:hAnsi="黑体"/>
          <w:sz w:val="32"/>
          <w:szCs w:val="32"/>
        </w:rPr>
      </w:pPr>
      <w:r w:rsidRPr="00BE263D">
        <w:rPr>
          <w:rFonts w:ascii="黑体" w:eastAsia="黑体" w:hAnsi="黑体" w:hint="eastAsia"/>
          <w:sz w:val="32"/>
          <w:szCs w:val="32"/>
        </w:rPr>
        <w:t>201</w:t>
      </w:r>
      <w:r w:rsidR="00037885">
        <w:rPr>
          <w:rFonts w:ascii="黑体" w:eastAsia="黑体" w:hAnsi="黑体" w:hint="eastAsia"/>
          <w:sz w:val="32"/>
          <w:szCs w:val="32"/>
        </w:rPr>
        <w:t>9</w:t>
      </w:r>
      <w:r w:rsidRPr="00BE263D">
        <w:rPr>
          <w:rFonts w:ascii="黑体" w:eastAsia="黑体" w:hAnsi="黑体" w:hint="eastAsia"/>
          <w:sz w:val="32"/>
          <w:szCs w:val="32"/>
        </w:rPr>
        <w:t>年度上海市社科规划</w:t>
      </w:r>
      <w:proofErr w:type="gramStart"/>
      <w:r w:rsidRPr="00BE263D">
        <w:rPr>
          <w:rFonts w:ascii="黑体" w:eastAsia="黑体" w:hAnsi="黑体" w:hint="eastAsia"/>
          <w:sz w:val="32"/>
          <w:szCs w:val="32"/>
        </w:rPr>
        <w:t>一般课题</w:t>
      </w:r>
      <w:proofErr w:type="gramEnd"/>
      <w:r w:rsidRPr="00BE263D">
        <w:rPr>
          <w:rFonts w:ascii="黑体" w:eastAsia="黑体" w:hAnsi="黑体" w:hint="eastAsia"/>
          <w:sz w:val="32"/>
          <w:szCs w:val="32"/>
        </w:rPr>
        <w:t>立项名单</w:t>
      </w:r>
    </w:p>
    <w:tbl>
      <w:tblPr>
        <w:tblW w:w="10703" w:type="dxa"/>
        <w:jc w:val="center"/>
        <w:tblInd w:w="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90"/>
        <w:gridCol w:w="4441"/>
        <w:gridCol w:w="1512"/>
        <w:gridCol w:w="992"/>
        <w:gridCol w:w="1701"/>
      </w:tblGrid>
      <w:tr w:rsidR="009730B4" w:rsidRPr="001C640E" w:rsidTr="00E26EF1">
        <w:trPr>
          <w:trHeight w:val="585"/>
          <w:jc w:val="center"/>
        </w:trPr>
        <w:tc>
          <w:tcPr>
            <w:tcW w:w="567" w:type="dxa"/>
            <w:shd w:val="clear" w:color="000000" w:fill="FFFFFF"/>
            <w:vAlign w:val="center"/>
            <w:hideMark/>
          </w:tcPr>
          <w:p w:rsidR="009730B4" w:rsidRPr="00F815FD" w:rsidRDefault="009730B4" w:rsidP="00037885">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序号</w:t>
            </w:r>
          </w:p>
        </w:tc>
        <w:tc>
          <w:tcPr>
            <w:tcW w:w="1490" w:type="dxa"/>
            <w:shd w:val="clear" w:color="000000" w:fill="FFFFFF"/>
            <w:vAlign w:val="center"/>
          </w:tcPr>
          <w:p w:rsidR="009730B4" w:rsidRPr="00F815FD" w:rsidRDefault="009730B4" w:rsidP="009730B4">
            <w:pPr>
              <w:widowControl/>
              <w:jc w:val="center"/>
              <w:rPr>
                <w:rFonts w:ascii="仿宋_GB2312" w:eastAsia="仿宋_GB2312" w:hAnsi="宋体" w:cs="宋体"/>
                <w:b/>
                <w:bCs/>
                <w:color w:val="000000"/>
                <w:sz w:val="24"/>
              </w:rPr>
            </w:pPr>
            <w:r w:rsidRPr="00F815FD">
              <w:rPr>
                <w:rFonts w:ascii="仿宋_GB2312" w:eastAsia="仿宋_GB2312" w:hAnsi="黑体" w:cs="宋体" w:hint="eastAsia"/>
                <w:b/>
                <w:bCs/>
                <w:kern w:val="0"/>
                <w:sz w:val="24"/>
              </w:rPr>
              <w:t>课题批准号</w:t>
            </w:r>
          </w:p>
        </w:tc>
        <w:tc>
          <w:tcPr>
            <w:tcW w:w="4441" w:type="dxa"/>
            <w:shd w:val="clear" w:color="000000" w:fill="FFFFFF"/>
            <w:vAlign w:val="center"/>
            <w:hideMark/>
          </w:tcPr>
          <w:p w:rsidR="009730B4" w:rsidRPr="00F815FD" w:rsidRDefault="009730B4" w:rsidP="00037885">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课 题 名 称</w:t>
            </w:r>
          </w:p>
        </w:tc>
        <w:tc>
          <w:tcPr>
            <w:tcW w:w="1512" w:type="dxa"/>
            <w:shd w:val="clear" w:color="000000" w:fill="FFFFFF"/>
            <w:vAlign w:val="center"/>
            <w:hideMark/>
          </w:tcPr>
          <w:p w:rsidR="009730B4" w:rsidRPr="00F815FD" w:rsidRDefault="009730B4" w:rsidP="00037885">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学  科</w:t>
            </w:r>
          </w:p>
        </w:tc>
        <w:tc>
          <w:tcPr>
            <w:tcW w:w="992" w:type="dxa"/>
            <w:shd w:val="clear" w:color="000000" w:fill="FFFFFF"/>
            <w:vAlign w:val="center"/>
            <w:hideMark/>
          </w:tcPr>
          <w:p w:rsidR="009730B4" w:rsidRPr="00F815FD" w:rsidRDefault="009730B4" w:rsidP="00037885">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负责人</w:t>
            </w:r>
          </w:p>
        </w:tc>
        <w:tc>
          <w:tcPr>
            <w:tcW w:w="1701" w:type="dxa"/>
            <w:shd w:val="clear" w:color="000000" w:fill="FFFFFF"/>
            <w:vAlign w:val="center"/>
            <w:hideMark/>
          </w:tcPr>
          <w:p w:rsidR="009730B4" w:rsidRPr="00F815FD" w:rsidRDefault="009730B4" w:rsidP="00037885">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工作单位</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马克思世界历史理论视野下全球性文明的生成逻辑阐释</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曹绿</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依法治国和以德治国相结合视域下的社会公德治理研究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储德峰</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上海政法学院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新时代我国社会福利的理论、实践与制度转型研究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刘金祥</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新时代社会主义核心价值观海外传播的影响研究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刘涛</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同济大学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2019BKS005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社会主义生态文明观的实践理性研究:基于国际比较的视角</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韩欲立</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2019BKS006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智能时代文明交流</w:t>
            </w:r>
            <w:proofErr w:type="gramStart"/>
            <w:r w:rsidRPr="00037885">
              <w:rPr>
                <w:rFonts w:asciiTheme="minorEastAsia" w:eastAsiaTheme="minorEastAsia" w:hAnsiTheme="minorEastAsia" w:cs="宋体" w:hint="eastAsia"/>
                <w:kern w:val="0"/>
                <w:szCs w:val="21"/>
              </w:rPr>
              <w:t>互鉴与</w:t>
            </w:r>
            <w:proofErr w:type="gramEnd"/>
            <w:r w:rsidRPr="00037885">
              <w:rPr>
                <w:rFonts w:asciiTheme="minorEastAsia" w:eastAsiaTheme="minorEastAsia" w:hAnsiTheme="minorEastAsia" w:cs="宋体" w:hint="eastAsia"/>
                <w:kern w:val="0"/>
                <w:szCs w:val="21"/>
              </w:rPr>
              <w:t>人类共同价值研究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邱仁富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2019BKS007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新时代中国特色社会主义对世界社会主义的新贡献研究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官进胜</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中共上海市委员会党校</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2019BKS008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新时代中国文化产业</w:t>
            </w:r>
            <w:proofErr w:type="gramStart"/>
            <w:r w:rsidRPr="00037885">
              <w:rPr>
                <w:rFonts w:asciiTheme="minorEastAsia" w:eastAsiaTheme="minorEastAsia" w:hAnsiTheme="minorEastAsia" w:cs="宋体" w:hint="eastAsia"/>
                <w:kern w:val="0"/>
                <w:szCs w:val="21"/>
              </w:rPr>
              <w:t>育人化</w:t>
            </w:r>
            <w:proofErr w:type="gramEnd"/>
            <w:r w:rsidRPr="00037885">
              <w:rPr>
                <w:rFonts w:asciiTheme="minorEastAsia" w:eastAsiaTheme="minorEastAsia" w:hAnsiTheme="minorEastAsia" w:cs="宋体" w:hint="eastAsia"/>
                <w:kern w:val="0"/>
                <w:szCs w:val="21"/>
              </w:rPr>
              <w:t>人使命承担机制研究——以上海文化产业为例</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牛涛</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2019BKS009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新时代教师职业道德评价指标体系研究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郭莹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上海健康医学院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2019BKS010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大学生文化自信培育的“媒介融合”机制研究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徐锐</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上海政法学院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2019BKS011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习近平新时代中国特色社会主义思想的理论框架研究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黄凯锋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2019BKS012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习近平生态文明思想“上海实践”的新进展及未来展望研究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何山青</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上海对外经贸大学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2019BKS013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分</w:t>
            </w:r>
            <w:proofErr w:type="gramStart"/>
            <w:r w:rsidRPr="00037885">
              <w:rPr>
                <w:rFonts w:asciiTheme="minorEastAsia" w:eastAsiaTheme="minorEastAsia" w:hAnsiTheme="minorEastAsia" w:cs="宋体" w:hint="eastAsia"/>
                <w:kern w:val="0"/>
                <w:szCs w:val="21"/>
              </w:rPr>
              <w:t>众理论</w:t>
            </w:r>
            <w:proofErr w:type="gramEnd"/>
            <w:r w:rsidRPr="00037885">
              <w:rPr>
                <w:rFonts w:asciiTheme="minorEastAsia" w:eastAsiaTheme="minorEastAsia" w:hAnsiTheme="minorEastAsia" w:cs="宋体" w:hint="eastAsia"/>
                <w:kern w:val="0"/>
                <w:szCs w:val="21"/>
              </w:rPr>
              <w:t>视阈下提升“一带一路”国际传播的效果研究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徐静</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上海工程技术大学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2019BKS014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社会主义核心价值观凝聚社会共识研究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刘顺厚</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2019BKS015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习近平生态文明思想的整体性研究——以生态文明概念的四重内涵为视角</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包双叶</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2019BKS016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从文化认知到文化体验：中小学生优秀传统文化认同的教育范式研究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董蓓菲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2019BKS017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晚清社会思潮转型与马克思主义在中国的早期传播</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杨华</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上海政法学院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2019BKS018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基于上海经验的新时代高校</w:t>
            </w:r>
            <w:proofErr w:type="gramStart"/>
            <w:r w:rsidRPr="00037885">
              <w:rPr>
                <w:rFonts w:asciiTheme="minorEastAsia" w:eastAsiaTheme="minorEastAsia" w:hAnsiTheme="minorEastAsia" w:cs="宋体" w:hint="eastAsia"/>
                <w:kern w:val="0"/>
                <w:szCs w:val="21"/>
              </w:rPr>
              <w:t>思政课守正创新</w:t>
            </w:r>
            <w:proofErr w:type="gramEnd"/>
            <w:r w:rsidRPr="00037885">
              <w:rPr>
                <w:rFonts w:asciiTheme="minorEastAsia" w:eastAsiaTheme="minorEastAsia" w:hAnsiTheme="minorEastAsia" w:cs="宋体" w:hint="eastAsia"/>
                <w:kern w:val="0"/>
                <w:szCs w:val="21"/>
              </w:rPr>
              <w:t>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张朋光</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上海应用技术大学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lastRenderedPageBreak/>
              <w:t>19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2019BKS019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师德两难案例教学实验研究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叶王蓓</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2019BKS020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马克思对近代法哲学的批判及当代意义</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张毅攀</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2019BKS021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建国以来中国社会价值观变迁的动因、规律及其新时代启示研究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姚莉萍</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同济大学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2019BKS022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以情感认同实现立德树人：新时代思想政治教育创新发展研究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马列·科社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陈瑞丰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上海电机学院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2019BDS001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高校二级学院党政管理体制研究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党史·党建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闵辉</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华东政法大学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2019BDS002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上海加强商务</w:t>
            </w:r>
            <w:proofErr w:type="gramStart"/>
            <w:r w:rsidRPr="00037885">
              <w:rPr>
                <w:rFonts w:asciiTheme="minorEastAsia" w:eastAsiaTheme="minorEastAsia" w:hAnsiTheme="minorEastAsia" w:cs="宋体" w:hint="eastAsia"/>
                <w:kern w:val="0"/>
                <w:szCs w:val="21"/>
              </w:rPr>
              <w:t>楼宇党</w:t>
            </w:r>
            <w:proofErr w:type="gramEnd"/>
            <w:r w:rsidRPr="00037885">
              <w:rPr>
                <w:rFonts w:asciiTheme="minorEastAsia" w:eastAsiaTheme="minorEastAsia" w:hAnsiTheme="minorEastAsia" w:cs="宋体" w:hint="eastAsia"/>
                <w:kern w:val="0"/>
                <w:szCs w:val="21"/>
              </w:rPr>
              <w:t>的建设创新模式研究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党史·党建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汪仲启</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中共上海市委员会党校</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2019BDS003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中国共产党思想政治教育百年历程与经验研究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党史·党建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高晓林</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2019BDS004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党内法规制度执行力建设研究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党史·党建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刘长秋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2019BDS005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加强上海自贸区党建工作的新思路和新策略研究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党史·党建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常燕军</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上海应用技术大学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2019BDS006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新时代干部容错纠错的实证研究及其效能提升</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党史·党建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何丽君</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中国浦东干部学院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2019BDS007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上海对口支援历程研究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党史·党建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黄金平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中共上海市委党史研究室</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30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2019BDS008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红色文化的上海缘起研究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党史·党建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马光霞</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上海应用技术大学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31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2019BDS009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上海整体性推进商务</w:t>
            </w:r>
            <w:proofErr w:type="gramStart"/>
            <w:r w:rsidRPr="00037885">
              <w:rPr>
                <w:rFonts w:asciiTheme="minorEastAsia" w:eastAsiaTheme="minorEastAsia" w:hAnsiTheme="minorEastAsia" w:cs="宋体" w:hint="eastAsia"/>
                <w:kern w:val="0"/>
                <w:szCs w:val="21"/>
              </w:rPr>
              <w:t>楼宇党建</w:t>
            </w:r>
            <w:proofErr w:type="gramEnd"/>
            <w:r w:rsidRPr="00037885">
              <w:rPr>
                <w:rFonts w:asciiTheme="minorEastAsia" w:eastAsiaTheme="minorEastAsia" w:hAnsiTheme="minorEastAsia" w:cs="宋体" w:hint="eastAsia"/>
                <w:kern w:val="0"/>
                <w:szCs w:val="21"/>
              </w:rPr>
              <w:t>的路径研究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党史·党建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陈海燕</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中共上海市黄浦区委员会党校</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32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2019BDS010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华中抗日根据地农村基层党组织建设研究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党史·党建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侯艳兴</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33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2019BDS011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“两新”党组织增强组织生活政治性的实证研究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党史·党建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王晓芸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中共上海市徐汇区委员会党校</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34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2019BDS012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党内“两面人”现象系统治理研究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党史·党建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赵刚印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中共上海市委员会党校</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35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2019BZX001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人工智能对人的新异化问题研究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哲学·宗教学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孙伟平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36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2019BZX002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科</w:t>
            </w:r>
            <w:proofErr w:type="gramStart"/>
            <w:r w:rsidRPr="00037885">
              <w:rPr>
                <w:rFonts w:asciiTheme="minorEastAsia" w:eastAsiaTheme="minorEastAsia" w:hAnsiTheme="minorEastAsia" w:cs="宋体" w:hint="eastAsia"/>
                <w:kern w:val="0"/>
                <w:szCs w:val="21"/>
              </w:rPr>
              <w:t>恩政治</w:t>
            </w:r>
            <w:proofErr w:type="gramEnd"/>
            <w:r w:rsidRPr="00037885">
              <w:rPr>
                <w:rFonts w:asciiTheme="minorEastAsia" w:eastAsiaTheme="minorEastAsia" w:hAnsiTheme="minorEastAsia" w:cs="宋体" w:hint="eastAsia"/>
                <w:kern w:val="0"/>
                <w:szCs w:val="21"/>
              </w:rPr>
              <w:t>哲学研究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哲学·宗教学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陈伟</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37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2019BZX003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帕菲特</w:t>
            </w:r>
            <w:proofErr w:type="gramEnd"/>
            <w:r w:rsidRPr="00037885">
              <w:rPr>
                <w:rFonts w:asciiTheme="minorEastAsia" w:eastAsiaTheme="minorEastAsia" w:hAnsiTheme="minorEastAsia" w:cs="宋体" w:hint="eastAsia"/>
                <w:kern w:val="0"/>
                <w:szCs w:val="21"/>
              </w:rPr>
              <w:t>的功利主义思想研究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哲学·宗教学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葛四友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38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2019BZX004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秦汉</w:t>
            </w:r>
            <w:proofErr w:type="gramStart"/>
            <w:r w:rsidRPr="00037885">
              <w:rPr>
                <w:rFonts w:asciiTheme="minorEastAsia" w:eastAsiaTheme="minorEastAsia" w:hAnsiTheme="minorEastAsia" w:cs="宋体" w:hint="eastAsia"/>
                <w:kern w:val="0"/>
                <w:szCs w:val="21"/>
              </w:rPr>
              <w:t>樂</w:t>
            </w:r>
            <w:proofErr w:type="gramEnd"/>
            <w:r w:rsidRPr="00037885">
              <w:rPr>
                <w:rFonts w:asciiTheme="minorEastAsia" w:eastAsiaTheme="minorEastAsia" w:hAnsiTheme="minorEastAsia" w:cs="宋体" w:hint="eastAsia"/>
                <w:kern w:val="0"/>
                <w:szCs w:val="21"/>
              </w:rPr>
              <w:t>思想与中医学的关系研究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哲学·宗教学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薛辉</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上海中医药大学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39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2019BZX005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劳动问题的现代反思——海德格尔、列维纳斯与阿伦特</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哲学·宗教学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张琳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lastRenderedPageBreak/>
              <w:t>40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2019BZX006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知行关系视域下的当代西方自我知识理论研究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哲学·宗教学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徐竹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41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2019BZX007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法伦理学基础理论研究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哲学·宗教学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石文龙</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42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2019BZX008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休</w:t>
            </w:r>
            <w:proofErr w:type="gramStart"/>
            <w:r w:rsidRPr="00037885">
              <w:rPr>
                <w:rFonts w:asciiTheme="minorEastAsia" w:eastAsiaTheme="minorEastAsia" w:hAnsiTheme="minorEastAsia" w:cs="宋体" w:hint="eastAsia"/>
                <w:kern w:val="0"/>
                <w:szCs w:val="21"/>
              </w:rPr>
              <w:t>谟</w:t>
            </w:r>
            <w:proofErr w:type="gramEnd"/>
            <w:r w:rsidRPr="00037885">
              <w:rPr>
                <w:rFonts w:asciiTheme="minorEastAsia" w:eastAsiaTheme="minorEastAsia" w:hAnsiTheme="minorEastAsia" w:cs="宋体" w:hint="eastAsia"/>
                <w:kern w:val="0"/>
                <w:szCs w:val="21"/>
              </w:rPr>
              <w:t>道德哲学体系的内在逻辑和理论旨归</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哲学·宗教学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张亚月</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43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2019BZX009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当代西方</w:t>
            </w:r>
            <w:proofErr w:type="gramStart"/>
            <w:r w:rsidRPr="00037885">
              <w:rPr>
                <w:rFonts w:asciiTheme="minorEastAsia" w:eastAsiaTheme="minorEastAsia" w:hAnsiTheme="minorEastAsia" w:cs="宋体" w:hint="eastAsia"/>
                <w:kern w:val="0"/>
                <w:szCs w:val="21"/>
              </w:rPr>
              <w:t>幸福理论</w:t>
            </w:r>
            <w:proofErr w:type="gramEnd"/>
            <w:r w:rsidRPr="00037885">
              <w:rPr>
                <w:rFonts w:asciiTheme="minorEastAsia" w:eastAsiaTheme="minorEastAsia" w:hAnsiTheme="minorEastAsia" w:cs="宋体" w:hint="eastAsia"/>
                <w:kern w:val="0"/>
                <w:szCs w:val="21"/>
              </w:rPr>
              <w:t>的两种路径及其融合研究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哲学·宗教学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刘科</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44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2019BZX010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情境语义学</w:t>
            </w:r>
            <w:proofErr w:type="gramStart"/>
            <w:r w:rsidRPr="00037885">
              <w:rPr>
                <w:rFonts w:asciiTheme="minorEastAsia" w:eastAsiaTheme="minorEastAsia" w:hAnsiTheme="minorEastAsia" w:cs="宋体" w:hint="eastAsia"/>
                <w:kern w:val="0"/>
                <w:szCs w:val="21"/>
              </w:rPr>
              <w:t>解悖方案</w:t>
            </w:r>
            <w:proofErr w:type="gramEnd"/>
            <w:r w:rsidRPr="00037885">
              <w:rPr>
                <w:rFonts w:asciiTheme="minorEastAsia" w:eastAsiaTheme="minorEastAsia" w:hAnsiTheme="minorEastAsia" w:cs="宋体" w:hint="eastAsia"/>
                <w:kern w:val="0"/>
                <w:szCs w:val="21"/>
              </w:rPr>
              <w:t>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哲学·宗教学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贾国恒</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45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2019BZX011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马克思实践观与杜威新经验论比较研究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哲学·宗教学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刘华初</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46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2019BZX012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宋明之间：元代思想的承与转</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哲学·宗教学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刘舫</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47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2019BJL001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以上海大都市圈建设服务长三角区域一体化发展国家战略研究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(基础理论)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孟美侠</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上海财经大学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48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2019BJL002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中国传统经济思想与经济学话语体系构建研究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(基础理论)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陈旭东</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上海财经大学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49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2019BJL003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代际流动性的地区差异：事实、机制及政策</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(基础理论)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袁晓燕</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50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2019BJL004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农民工健康</w:t>
            </w:r>
            <w:proofErr w:type="gramStart"/>
            <w:r w:rsidRPr="00037885">
              <w:rPr>
                <w:rFonts w:asciiTheme="minorEastAsia" w:eastAsiaTheme="minorEastAsia" w:hAnsiTheme="minorEastAsia" w:cs="宋体" w:hint="eastAsia"/>
                <w:kern w:val="0"/>
                <w:szCs w:val="21"/>
              </w:rPr>
              <w:t>及其促进</w:t>
            </w:r>
            <w:proofErr w:type="gramEnd"/>
            <w:r w:rsidRPr="00037885">
              <w:rPr>
                <w:rFonts w:asciiTheme="minorEastAsia" w:eastAsiaTheme="minorEastAsia" w:hAnsiTheme="minorEastAsia" w:cs="宋体" w:hint="eastAsia"/>
                <w:kern w:val="0"/>
                <w:szCs w:val="21"/>
              </w:rPr>
              <w:t>机制研究：基于社会融入的视角</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(基础理论)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龙翠红</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51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2019BJL005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不确定条件下的大类资产配置、宏观经济后果与政策应对：基于HANK DSGE框架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(基础理论)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刘建丰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上海对外经贸大学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52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2019BJL006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新时代长江三角洲区域一体化机理及评价研究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(基础理论)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李娜</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53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2019BJL007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改革开放以来中国城市土地管理政策演进的逻辑及思想分析</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(基础理论)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贾彩彦</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华东政法大学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54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2019BJL008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增加</w:t>
            </w:r>
            <w:proofErr w:type="gramStart"/>
            <w:r w:rsidRPr="00037885">
              <w:rPr>
                <w:rFonts w:asciiTheme="minorEastAsia" w:eastAsiaTheme="minorEastAsia" w:hAnsiTheme="minorEastAsia" w:cs="宋体" w:hint="eastAsia"/>
                <w:kern w:val="0"/>
                <w:szCs w:val="21"/>
              </w:rPr>
              <w:t>值贸易</w:t>
            </w:r>
            <w:proofErr w:type="gramEnd"/>
            <w:r w:rsidRPr="00037885">
              <w:rPr>
                <w:rFonts w:asciiTheme="minorEastAsia" w:eastAsiaTheme="minorEastAsia" w:hAnsiTheme="minorEastAsia" w:cs="宋体" w:hint="eastAsia"/>
                <w:kern w:val="0"/>
                <w:szCs w:val="21"/>
              </w:rPr>
              <w:t>视角下长三角区际贸易成本测度及其协同发展路径研究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(基础理论)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卢仁祥</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上海电机学院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55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2019BJL009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动态随机一般均衡（DSGE）模型理论框架与应用分析前沿进展研究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(基础理论)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李向阳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上海海关学院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56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2019BJL010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“一国两制”视域下的两岸经济深度融合发展研究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(基础理论)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胡云华</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中共上海市浦东新区委员会党校</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57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2019BJL011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进一步优化上海营商环境研究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(基础理论)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蔡</w:t>
            </w:r>
            <w:proofErr w:type="gramEnd"/>
            <w:r w:rsidRPr="00037885">
              <w:rPr>
                <w:rFonts w:asciiTheme="minorEastAsia" w:eastAsiaTheme="minorEastAsia" w:hAnsiTheme="minorEastAsia" w:cs="宋体" w:hint="eastAsia"/>
                <w:kern w:val="0"/>
                <w:szCs w:val="21"/>
              </w:rPr>
              <w:t>晓月</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58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资源产业依赖对环境全要素生产率增长的影响机制研究：对环境诅咒效应的检验及解释</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范美婷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上海财经大学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59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基于数字跨国企业视角的新形势下上海外资外贸发展思路研究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徐美娜</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上海对外经贸大学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60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劳动者工作时间选择的信号作用研究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常进雄</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上海财经大学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lastRenderedPageBreak/>
              <w:t>61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私募基金集聚、企业创新能力与</w:t>
            </w:r>
            <w:proofErr w:type="gramStart"/>
            <w:r w:rsidRPr="00037885">
              <w:rPr>
                <w:rFonts w:asciiTheme="minorEastAsia" w:eastAsiaTheme="minorEastAsia" w:hAnsiTheme="minorEastAsia" w:cs="宋体" w:hint="eastAsia"/>
                <w:kern w:val="0"/>
                <w:szCs w:val="21"/>
              </w:rPr>
              <w:t>科创板建设</w:t>
            </w:r>
            <w:proofErr w:type="gramEnd"/>
            <w:r w:rsidRPr="00037885">
              <w:rPr>
                <w:rFonts w:asciiTheme="minorEastAsia" w:eastAsiaTheme="minorEastAsia" w:hAnsiTheme="minorEastAsia" w:cs="宋体" w:hint="eastAsia"/>
                <w:kern w:val="0"/>
                <w:szCs w:val="21"/>
              </w:rPr>
              <w:t>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李路</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上海外国语大学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62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2019BJB005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上海产业结构变迁、升级及其影响因素研究——基于多层次结构、分时段</w:t>
            </w:r>
            <w:proofErr w:type="gramStart"/>
            <w:r w:rsidRPr="00037885">
              <w:rPr>
                <w:rFonts w:asciiTheme="minorEastAsia" w:eastAsiaTheme="minorEastAsia" w:hAnsiTheme="minorEastAsia" w:cs="宋体" w:hint="eastAsia"/>
                <w:kern w:val="0"/>
                <w:szCs w:val="21"/>
              </w:rPr>
              <w:t>考量</w:t>
            </w:r>
            <w:proofErr w:type="gramEnd"/>
            <w:r w:rsidRPr="00037885">
              <w:rPr>
                <w:rFonts w:asciiTheme="minorEastAsia" w:eastAsiaTheme="minorEastAsia" w:hAnsiTheme="minorEastAsia" w:cs="宋体" w:hint="eastAsia"/>
                <w:kern w:val="0"/>
                <w:szCs w:val="21"/>
              </w:rPr>
              <w:t>的统计和计量经济分析</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靖学青</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63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2019BJB006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国际金融中心建设中的中国货币政策传导效力及其模式转型研究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方显仓</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64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2019BJB007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税收</w:t>
            </w:r>
            <w:proofErr w:type="gramStart"/>
            <w:r w:rsidRPr="00037885">
              <w:rPr>
                <w:rFonts w:asciiTheme="minorEastAsia" w:eastAsiaTheme="minorEastAsia" w:hAnsiTheme="minorEastAsia" w:cs="宋体" w:hint="eastAsia"/>
                <w:kern w:val="0"/>
                <w:szCs w:val="21"/>
              </w:rPr>
              <w:t>凸</w:t>
            </w:r>
            <w:proofErr w:type="gramEnd"/>
            <w:r w:rsidRPr="00037885">
              <w:rPr>
                <w:rFonts w:asciiTheme="minorEastAsia" w:eastAsiaTheme="minorEastAsia" w:hAnsiTheme="minorEastAsia" w:cs="宋体" w:hint="eastAsia"/>
                <w:kern w:val="0"/>
                <w:szCs w:val="21"/>
              </w:rPr>
              <w:t>显性视角下个人所得税改革对消费升级的影响</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赵艾凤</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65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2019BJB008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大数据背景下基于机器学习的长寿与健康风险精算预测建模研究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段白鸽</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66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2019BJB009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“一带一路”沿线国家FDI网络演化与投资效率研究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67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2019BJB010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开放和安全视角下上海自贸区离岸贸易监管制度创新研究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王强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上海海关学院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68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2019BJB011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增值税全面深化改革制度设计、效应分析和治理完善研究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宫映华</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上海国家会计学院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69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2019BJB012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产业链分工对技术创新的影响及机制研究---基于地级市四位</w:t>
            </w:r>
            <w:proofErr w:type="gramStart"/>
            <w:r w:rsidRPr="00037885">
              <w:rPr>
                <w:rFonts w:asciiTheme="minorEastAsia" w:eastAsiaTheme="minorEastAsia" w:hAnsiTheme="minorEastAsia" w:cs="宋体" w:hint="eastAsia"/>
                <w:kern w:val="0"/>
                <w:szCs w:val="21"/>
              </w:rPr>
              <w:t>码行业</w:t>
            </w:r>
            <w:proofErr w:type="gramEnd"/>
            <w:r w:rsidRPr="00037885">
              <w:rPr>
                <w:rFonts w:asciiTheme="minorEastAsia" w:eastAsiaTheme="minorEastAsia" w:hAnsiTheme="minorEastAsia" w:cs="宋体" w:hint="eastAsia"/>
                <w:kern w:val="0"/>
                <w:szCs w:val="21"/>
              </w:rPr>
              <w:t>的投入产出表</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陈洁萍</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同济大学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70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2019BJB013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上海数字创意产业贸易潜力、技术效率及影响因素研究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陈能军</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上海交通大学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71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2019BJB014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知识产权保护对出口扩展边际影响的研究—以“一带一路”合作框架下高技术产品为视角</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金缀桥</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上海杉达学院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72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2019BJB015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上海廉租住房保障退出激励机制研究——基于就业促进视角</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蒋荷新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73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2019BJB016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5G背景下汽车制造业服务化新模式研究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郭家堂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74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2019BJB017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绿色金融在长三角更高质量一体化发展中的作用及机制研究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李志青</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75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2019BJB018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人工智能提升上海制造业核心竞争力研究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张艳辉</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76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2019BJB019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增强上海农村内生发展动力研究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郭岚</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77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2019BJB020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二孩政策下女性劳动力市场参与及表现研究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许玲丽</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78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2019BJB021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上海特色复合农业集群推动乡村振兴的机理与路径--基于市场化视角的乡村振兴研究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杜建军</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上海政法学院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79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2019BJB022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基于土地估值评价视角的上海郊野土地集约利用效率研究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郭昱</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上海立信会计金融学院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lastRenderedPageBreak/>
              <w:t>80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2019BJB023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大数据视角下宏观经济信息对基金市场质量的效应研究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肖悦文</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81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2019BJB024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数字经济时代下上海消费品产业转型升级研究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沈蕾</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东华大学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82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2019BJB025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控股股东掏空及其监管研究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奚玉芹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上海对外经贸大学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83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2019BJB026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中国跨国并购与全球创新的相互作用机制：基于专利、研发效率和全要素生产率的研究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经济学</w:t>
            </w:r>
          </w:p>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(应用经济)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谢娅敏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84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2019BZZ001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上海对口支援历程考察与经验启示——从单项援助到双向发展合作的路径演进</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政治学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张晓颖</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85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2019BZZ002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共建共治共享视域下邻避风险的复合治理机制研究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政治学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辛方坤</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上海政法学院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86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2019BZZ003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“一网通办”基础上地方政务服务流程的优化策略研究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政治学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赵勇</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中共上海市委员会党校</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87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2019BZZ004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长三角一体化国家战略中的人才共享长效机制研究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政治学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何琪</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中共上海市委员会党校</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88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2019BZZ005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“教育中立”的“幻象”与美国高校意识形态治理研究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政治学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汪庆华</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89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2019BZZ006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“互联网+”政务服务与“人民满意的服务型政府”建设研究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政治学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王中原</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90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2019BZZ007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中国共产党建党百年政治建军历程、成就和经验研究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政治学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杨英</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海军</w:t>
            </w:r>
            <w:r w:rsidRPr="00037885">
              <w:rPr>
                <w:rFonts w:asciiTheme="minorEastAsia" w:eastAsiaTheme="minorEastAsia" w:hAnsiTheme="minorEastAsia" w:cs="宋体" w:hint="eastAsia"/>
                <w:kern w:val="0"/>
                <w:szCs w:val="21"/>
              </w:rPr>
              <w:t>军医大学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91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2019BSH001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“全面二孩”政策背景下上海女性职业变动研究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洪娜</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上海立信会计金融学院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92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2019BSH002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上海市老年人的健康预期寿命的变动趋势、影响机制及未来变化的预测</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93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2019BSH003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特大城市基层矛盾纠纷化解的社会机制与复合治理研究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赵方杜</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94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2019BSH004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网络社群的认同机制及治理策略研究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唐雨</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华东政法大学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95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2019BSH005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差序格局中的本真超越</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徐冰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96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2019BSH006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上海台胞群体社会融入问题与对策</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杨冬磊</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97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2019BSH007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社会资本视角的旅游发展型社区治理研究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周利方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98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2019BSH008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上海制造业民营企业劳动力质量的实证测度及影响机制研究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凌云</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上海立信会计金融学院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99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2019BSH009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关于上海居民社会责任消费的社会学研究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吴金海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100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2019BSH010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群体情绪的发生过程、认知调节及脑际互动机</w:t>
            </w:r>
            <w:r w:rsidRPr="00037885">
              <w:rPr>
                <w:rFonts w:asciiTheme="minorEastAsia" w:eastAsiaTheme="minorEastAsia" w:hAnsiTheme="minorEastAsia" w:cs="宋体" w:hint="eastAsia"/>
                <w:kern w:val="0"/>
                <w:szCs w:val="21"/>
              </w:rPr>
              <w:lastRenderedPageBreak/>
              <w:t>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lastRenderedPageBreak/>
              <w:t>社会学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王艳梅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lastRenderedPageBreak/>
              <w:t>101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2019BSH011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金融化与国家汲取资源能力的提升</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刘长喜</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上海财经大学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102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2019BSH012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全面两孩政策背景下女性职业发展现状及情绪影响研究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从恩朝</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上海交通大学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103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2019BSH013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城市社区自治项目化运作的技术治理困境及破解路径研究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邱梦华</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上海工程技术大学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104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2019BSH014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世界超大城市社会治理的国际比较研究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张虎祥</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105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2019BSH015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基于家庭视角的两孩政策效果评估与影响机制研究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卿石松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106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2019BSH016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新时代背景下城乡儿童创造性发展研究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社会学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107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“冰上丝绸之路”沿线海峡治理的国际法问题研究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杨显滨</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108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区际利益补偿法律化研究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陈婉玲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华东政法大学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109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论我国环境公益诉讼中环境修复公益金的用途与分配</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张陈果</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上海交通大学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110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目的解释的思维构造与规范应用研究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戴津伟</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华东政法大学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111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2019BFX005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监检关系视角下的《监察法》实施问题研究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陈海锋</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112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2019BFX006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“一带一路”背景下中外BIT公平与公正待遇条款改革路径研究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林燕萍</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华东政法大学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113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2019BFX007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上海地方金融监管法制研究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张继红</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上海对外经贸大学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114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2019BFX008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法律与经济视阈下上海养老</w:t>
            </w:r>
            <w:proofErr w:type="gramStart"/>
            <w:r w:rsidRPr="00037885">
              <w:rPr>
                <w:rFonts w:asciiTheme="minorEastAsia" w:eastAsiaTheme="minorEastAsia" w:hAnsiTheme="minorEastAsia" w:cs="宋体" w:hint="eastAsia"/>
                <w:kern w:val="0"/>
                <w:szCs w:val="21"/>
              </w:rPr>
              <w:t>险制度</w:t>
            </w:r>
            <w:proofErr w:type="gramEnd"/>
            <w:r w:rsidRPr="00037885">
              <w:rPr>
                <w:rFonts w:asciiTheme="minorEastAsia" w:eastAsiaTheme="minorEastAsia" w:hAnsiTheme="minorEastAsia" w:cs="宋体" w:hint="eastAsia"/>
                <w:kern w:val="0"/>
                <w:szCs w:val="21"/>
              </w:rPr>
              <w:t>创新变革研究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李伟群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华东政法大学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115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2019BFX009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中国外资安全审查立法研究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孙效敏</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同济大学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116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2019BFX010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发达国家城市垃圾治理法律制度对上海的借鉴研究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莫神星</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117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2019BFX011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上海数据治理模式的法理探索</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刘振宇</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118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2019BFX012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公民绿色消费的法制保障研究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魏圣香</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119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2019BFX013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民法典视域下的返还制度研究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赵文杰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华东政法大学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120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2019BFX014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促进航空制造业发展的产品责任制度研究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于丹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华东政法大学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121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2019BFX015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德国仿效纳斯达克</w:t>
            </w:r>
            <w:proofErr w:type="gramStart"/>
            <w:r w:rsidRPr="00037885">
              <w:rPr>
                <w:rFonts w:asciiTheme="minorEastAsia" w:eastAsiaTheme="minorEastAsia" w:hAnsiTheme="minorEastAsia" w:cs="宋体" w:hint="eastAsia"/>
                <w:kern w:val="0"/>
                <w:szCs w:val="21"/>
              </w:rPr>
              <w:t>试点科创板失败</w:t>
            </w:r>
            <w:proofErr w:type="gramEnd"/>
            <w:r w:rsidRPr="00037885">
              <w:rPr>
                <w:rFonts w:asciiTheme="minorEastAsia" w:eastAsiaTheme="minorEastAsia" w:hAnsiTheme="minorEastAsia" w:cs="宋体" w:hint="eastAsia"/>
                <w:kern w:val="0"/>
                <w:szCs w:val="21"/>
              </w:rPr>
              <w:t>的立法经验研究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主力军</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lastRenderedPageBreak/>
              <w:t>122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2019BFX016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智能化助</w:t>
            </w:r>
            <w:proofErr w:type="gramStart"/>
            <w:r w:rsidRPr="00037885">
              <w:rPr>
                <w:rFonts w:asciiTheme="minorEastAsia" w:eastAsiaTheme="minorEastAsia" w:hAnsiTheme="minorEastAsia" w:cs="宋体" w:hint="eastAsia"/>
                <w:kern w:val="0"/>
                <w:szCs w:val="21"/>
              </w:rPr>
              <w:t>推司法</w:t>
            </w:r>
            <w:proofErr w:type="gramEnd"/>
            <w:r w:rsidRPr="00037885">
              <w:rPr>
                <w:rFonts w:asciiTheme="minorEastAsia" w:eastAsiaTheme="minorEastAsia" w:hAnsiTheme="minorEastAsia" w:cs="宋体" w:hint="eastAsia"/>
                <w:kern w:val="0"/>
                <w:szCs w:val="21"/>
              </w:rPr>
              <w:t>体制综合配套改革研究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彭辉</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123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2019BFX017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行政赔偿确认违法程序之理论与实践研究——基于628份司法判决</w:t>
            </w:r>
            <w:proofErr w:type="gramStart"/>
            <w:r w:rsidRPr="00037885">
              <w:rPr>
                <w:rFonts w:asciiTheme="minorEastAsia" w:eastAsiaTheme="minorEastAsia" w:hAnsiTheme="minorEastAsia" w:cs="宋体" w:hint="eastAsia"/>
                <w:kern w:val="0"/>
                <w:szCs w:val="21"/>
              </w:rPr>
              <w:t>及展开</w:t>
            </w:r>
            <w:proofErr w:type="gramEnd"/>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杜仪方</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124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2019BFX018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中国与“一带一路”沿线国家双边投资保护协定的共性不足及其修正和补救</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吴岚</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上海对外经贸大学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125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2019BFX019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专利确权的功能定位及其多元实现机制研究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法学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唐春</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华东政法大学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126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2019BGJ001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“一带一路”倡议下的三方发展合作与中美关系研究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国际问题研究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胡勇</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上海对外经贸大学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127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2019BGJ002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美国反移民观念的政治化及其我国应对策略研究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国际问题研究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唐慧云</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128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2019BGJ003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从2020到2049年：“两个一百年”视野下的中美军事安全态势发展研究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国际问题研究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张芳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国防大学政治学院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129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2019BGJ004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新规制下中国对</w:t>
            </w:r>
            <w:proofErr w:type="gramStart"/>
            <w:r w:rsidRPr="00037885">
              <w:rPr>
                <w:rFonts w:asciiTheme="minorEastAsia" w:eastAsiaTheme="minorEastAsia" w:hAnsiTheme="minorEastAsia" w:cs="宋体" w:hint="eastAsia"/>
                <w:kern w:val="0"/>
                <w:szCs w:val="21"/>
              </w:rPr>
              <w:t>欧直接</w:t>
            </w:r>
            <w:proofErr w:type="gramEnd"/>
            <w:r w:rsidRPr="00037885">
              <w:rPr>
                <w:rFonts w:asciiTheme="minorEastAsia" w:eastAsiaTheme="minorEastAsia" w:hAnsiTheme="minorEastAsia" w:cs="宋体" w:hint="eastAsia"/>
                <w:kern w:val="0"/>
                <w:szCs w:val="21"/>
              </w:rPr>
              <w:t>投资问题及对策研究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国际问题研究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130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2019BGJ005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上海自贸试验区跨境服务贸易开放创新研究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国际问题研究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吕文洁</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131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2019BGJ006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“自在”-“自为”-“自觉”历史演进视角下的多样性全球秩序研究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国际问题研究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俞沂暄</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132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2019BGJ007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“海上丝路”视域下中国对东南亚话语叙事构建策略研究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国际问题研究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赵银亮</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133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2019BLS001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民国时期</w:t>
            </w:r>
            <w:proofErr w:type="gramStart"/>
            <w:r w:rsidRPr="00037885">
              <w:rPr>
                <w:rFonts w:asciiTheme="minorEastAsia" w:eastAsiaTheme="minorEastAsia" w:hAnsiTheme="minorEastAsia" w:cs="宋体" w:hint="eastAsia"/>
                <w:kern w:val="0"/>
                <w:szCs w:val="21"/>
              </w:rPr>
              <w:t>省区图</w:t>
            </w:r>
            <w:proofErr w:type="gramEnd"/>
            <w:r w:rsidRPr="00037885">
              <w:rPr>
                <w:rFonts w:asciiTheme="minorEastAsia" w:eastAsiaTheme="minorEastAsia" w:hAnsiTheme="minorEastAsia" w:cs="宋体" w:hint="eastAsia"/>
                <w:kern w:val="0"/>
                <w:szCs w:val="21"/>
              </w:rPr>
              <w:t>的搜集整理与民国政区数据库建设</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历史学·考古学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徐建平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134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2019BLS002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国民政府时期上海的旧城改造与空间治理研究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历史学·考古学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魏枢</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135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2019BLS003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古代晚期罗马城社会救济制度研究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历史学·考古学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康凯</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136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2019BLS004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《冯桂芬全集》</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历史学·考古学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褚晓琦</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137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2019BLS005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全面抗战时期金融机构内迁研究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历史学·考古学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陈礼茂</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138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2019BLS006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国家与社会关系视野下东晋南朝的江南文化</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历史学·考古学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李磊</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139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2019BLS007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古代上海社会与海上丝绸之路研究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历史学·考古学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张晓东</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140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2019BLS008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德国产业发展和职业教育的关系史研究（1945-2009）</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历史学·考古学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郑建萍</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同济大学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141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2019BLS009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以近代上海为中心的企业集团的制度、财务资料收集及其整理-关于制度企业家的一个研究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历史学·考古学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柯华</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上海立信会计金融学院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lastRenderedPageBreak/>
              <w:t>142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2019BLS010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上海地区中医药文化遗址遗迹调查研究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历史学·考古学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俞宝英</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上海中医药大学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143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2019BLS011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近代中国留美女学生群体研究（1872-1949）</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历史学·考古学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宋青红</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144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中国现代文学批评史料编年整理（1907-1949）</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文学武</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上海交通大学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145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民国上海话剧导演艺术论</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张晓欧</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上海戏剧学院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146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《诗经》在法国的译介和传播</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蒋向艳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147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《江南阅书记》整理与研究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乐怡</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148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2019BWY005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江南文化背景下的民间文学与中国现代文学研究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李小玲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149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2019BWY006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当代上海女作家与江南文化研究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夏雪飞</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同济大学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150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2019BWY007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宋“眉山本”“书棚本”唐人诗文集整理校注及出版传播研究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李明霞</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151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2019BWY008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海外汉学界“汉画像”探讨的模式研究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兰芳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152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2019BWY009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晚清民初居</w:t>
            </w:r>
            <w:proofErr w:type="gramEnd"/>
            <w:r w:rsidRPr="00037885">
              <w:rPr>
                <w:rFonts w:asciiTheme="minorEastAsia" w:eastAsiaTheme="minorEastAsia" w:hAnsiTheme="minorEastAsia" w:cs="宋体" w:hint="eastAsia"/>
                <w:kern w:val="0"/>
                <w:szCs w:val="21"/>
              </w:rPr>
              <w:t>沪知识分子的风俗关注与撰述表达</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赵李娜</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华东政法大学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153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2019BWY010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新中国70年上海电影文化研究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余佳丽</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154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2019BWY011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鲁迅的“博物学”视野研究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涂昕</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上海外国语大学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155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2019BWY012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北宋“文人经学”与文学研究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黄小珠</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上海交通大学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156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2019BWY013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海外华文文学中的上海因素研究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王小平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157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2019BWY014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跨文化视域下中国当代文学中的西方形象嬗变研究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王琼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同济大学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158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2019BWY015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电影对中国画视觉机制的传承与创新研究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吴明</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159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2019BWY016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慈善公益视野下的近代上海美术展览研究（1875－1949）</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秦瑞丽</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160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2019BWY017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基于海派红色文化的左翼电影音乐研究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王思</w:t>
            </w:r>
            <w:proofErr w:type="gramStart"/>
            <w:r w:rsidRPr="00037885">
              <w:rPr>
                <w:rFonts w:asciiTheme="minorEastAsia" w:eastAsiaTheme="minorEastAsia" w:hAnsiTheme="minorEastAsia" w:cs="宋体" w:hint="eastAsia"/>
                <w:kern w:val="0"/>
                <w:szCs w:val="21"/>
              </w:rPr>
              <w:t>思</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161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2019BWY018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当代海派纪录片的品牌重塑研究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罗薇</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162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2019BWY019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中外合拍片的电影叙事问题研究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陈瑜</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163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2019BWY020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越剧男女合演研究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曾嵘</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上海政法学院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lastRenderedPageBreak/>
              <w:t>164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2019BWY021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楚辞图像研究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165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2019BWY022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乡村振兴战略下的江南古村落建筑色彩保护与发展研究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王占柱</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166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2019BWY023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明代美术史学研究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耿明松</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167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2019BWY024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《南国的戏剧》校勘与研究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邱霞</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上海戏剧学院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168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2019BWY025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关</w:t>
            </w:r>
            <w:proofErr w:type="gramStart"/>
            <w:r w:rsidRPr="00037885">
              <w:rPr>
                <w:rFonts w:asciiTheme="minorEastAsia" w:eastAsiaTheme="minorEastAsia" w:hAnsiTheme="minorEastAsia" w:cs="宋体" w:hint="eastAsia"/>
                <w:kern w:val="0"/>
                <w:szCs w:val="21"/>
              </w:rPr>
              <w:t>野贞对中国</w:t>
            </w:r>
            <w:proofErr w:type="gramEnd"/>
            <w:r w:rsidRPr="00037885">
              <w:rPr>
                <w:rFonts w:asciiTheme="minorEastAsia" w:eastAsiaTheme="minorEastAsia" w:hAnsiTheme="minorEastAsia" w:cs="宋体" w:hint="eastAsia"/>
                <w:kern w:val="0"/>
                <w:szCs w:val="21"/>
              </w:rPr>
              <w:t>汉代建筑艺术的调查与研究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杨孝鸿</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上海财经大学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169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2019BWY026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电影与电子游戏融合发展及产业前景：游戏电影化和电影游戏化研究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杨俊蕾</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170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2019BWY027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传承、转型与创新：海派民间美术的当代价值及活化应用研究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高秦艳</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上海出版印刷高等专科学校</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171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2019BWY028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当代俄罗斯文学思潮与流派研究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李新梅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172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2019BWY029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文化与批评：英国现代主义小说批评沿革与发展</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沈雁</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上海外国语大学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173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2019BWY030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中国学术走出去：以当代中国纳博科夫研究的国际视野与译介传播为例</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文学·艺术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汪小玲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上海外国语大学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174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汉语</w:t>
            </w:r>
            <w:proofErr w:type="gramStart"/>
            <w:r w:rsidRPr="00037885">
              <w:rPr>
                <w:rFonts w:asciiTheme="minorEastAsia" w:eastAsiaTheme="minorEastAsia" w:hAnsiTheme="minorEastAsia" w:cs="宋体" w:hint="eastAsia"/>
                <w:kern w:val="0"/>
                <w:szCs w:val="21"/>
              </w:rPr>
              <w:t>反事实</w:t>
            </w:r>
            <w:proofErr w:type="gramEnd"/>
            <w:r w:rsidRPr="00037885">
              <w:rPr>
                <w:rFonts w:asciiTheme="minorEastAsia" w:eastAsiaTheme="minorEastAsia" w:hAnsiTheme="minorEastAsia" w:cs="宋体" w:hint="eastAsia"/>
                <w:kern w:val="0"/>
                <w:szCs w:val="21"/>
              </w:rPr>
              <w:t>与非事实条件句定量分析与计算</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陈振宇</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175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汉语并列式双音时间副词的来源及演化研究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陈全静</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上海电机学院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176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中国形象海外传播的多模态修辞研究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薛婷婷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上海立信会计金融学院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177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汉语二</w:t>
            </w:r>
            <w:proofErr w:type="gramStart"/>
            <w:r w:rsidRPr="00037885">
              <w:rPr>
                <w:rFonts w:asciiTheme="minorEastAsia" w:eastAsiaTheme="minorEastAsia" w:hAnsiTheme="minorEastAsia" w:cs="宋体" w:hint="eastAsia"/>
                <w:kern w:val="0"/>
                <w:szCs w:val="21"/>
              </w:rPr>
              <w:t>语学习</w:t>
            </w:r>
            <w:proofErr w:type="gramEnd"/>
            <w:r w:rsidRPr="00037885">
              <w:rPr>
                <w:rFonts w:asciiTheme="minorEastAsia" w:eastAsiaTheme="minorEastAsia" w:hAnsiTheme="minorEastAsia" w:cs="宋体" w:hint="eastAsia"/>
                <w:kern w:val="0"/>
                <w:szCs w:val="21"/>
              </w:rPr>
              <w:t>者 “未收录词”的认知理解和水平等级研究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李晓娟</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178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2019BYY005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汉语语序</w:t>
            </w:r>
            <w:proofErr w:type="gramStart"/>
            <w:r w:rsidRPr="00037885">
              <w:rPr>
                <w:rFonts w:asciiTheme="minorEastAsia" w:eastAsiaTheme="minorEastAsia" w:hAnsiTheme="minorEastAsia" w:cs="宋体" w:hint="eastAsia"/>
                <w:kern w:val="0"/>
                <w:szCs w:val="21"/>
              </w:rPr>
              <w:t>特异句</w:t>
            </w:r>
            <w:proofErr w:type="gramEnd"/>
            <w:r w:rsidRPr="00037885">
              <w:rPr>
                <w:rFonts w:asciiTheme="minorEastAsia" w:eastAsiaTheme="minorEastAsia" w:hAnsiTheme="minorEastAsia" w:cs="宋体" w:hint="eastAsia"/>
                <w:kern w:val="0"/>
                <w:szCs w:val="21"/>
              </w:rPr>
              <w:t>与常规句的加工探究：指代依存视角</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吴芙芸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上海交通大学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179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2019BYY006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“韵书派训诂”研究——以《增修互注礼部韵略》为研究对象</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曹洁</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180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2019BYY007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现代汉语委婉话语情态的表达研究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唐依力</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上海外国语大学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181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2019BYY008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“心理——能力——行为”三维评估框架下高校留学生汉语自主学习研究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徐晓羽</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182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2019BYY009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拔尖创新外语人才融合培养研究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朱晔</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上海外国语大学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183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2019BYY010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立法条文中“条件”的语言表述研究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胡道华</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上海政法学院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184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2019BYY011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语言景观视域下的上海路（地）名研究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吴剑锋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上海交通大学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185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2019BYY012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学龄初期儿童书面表达能力发展追踪研究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丁炜</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lastRenderedPageBreak/>
              <w:t>186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2019BYY013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基于语料库的楚简</w:t>
            </w:r>
            <w:proofErr w:type="gramStart"/>
            <w:r w:rsidRPr="00037885">
              <w:rPr>
                <w:rFonts w:asciiTheme="minorEastAsia" w:eastAsiaTheme="minorEastAsia" w:hAnsiTheme="minorEastAsia" w:cs="宋体" w:hint="eastAsia"/>
                <w:kern w:val="0"/>
                <w:szCs w:val="21"/>
              </w:rPr>
              <w:t>帛</w:t>
            </w:r>
            <w:proofErr w:type="gramEnd"/>
            <w:r w:rsidRPr="00037885">
              <w:rPr>
                <w:rFonts w:asciiTheme="minorEastAsia" w:eastAsiaTheme="minorEastAsia" w:hAnsiTheme="minorEastAsia" w:cs="宋体" w:hint="eastAsia"/>
                <w:kern w:val="0"/>
                <w:szCs w:val="21"/>
              </w:rPr>
              <w:t>文字构形系统变异性量化研究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沈之杰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187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2019BYY014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汉语名量词短语理解的神经机制研究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上海交通大学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188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2019BYY015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基于语体的语篇衔接方式的选择性研究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胡建锋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189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2019BYY016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上海旅游宣传话语对城市形象的建构及传播研究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赵德芳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190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2019BYY017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全球胜任力视域下上海大中小学外语教育规划研究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王雪梅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上海外国语大学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191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2019BYY018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《现代汉语NP可离合构式的变换及其语用功能变异》</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蔡莉</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上海海洋大学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192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2019BYY019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新时代中学英语教科书中国文化内容重构研究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郭宝仙</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193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2019BYY020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汉藏语</w:t>
            </w:r>
            <w:proofErr w:type="gramStart"/>
            <w:r w:rsidRPr="00037885">
              <w:rPr>
                <w:rFonts w:asciiTheme="minorEastAsia" w:eastAsiaTheme="minorEastAsia" w:hAnsiTheme="minorEastAsia" w:cs="宋体" w:hint="eastAsia"/>
                <w:kern w:val="0"/>
                <w:szCs w:val="21"/>
              </w:rPr>
              <w:t>平比句类型学</w:t>
            </w:r>
            <w:proofErr w:type="gramEnd"/>
            <w:r w:rsidRPr="00037885">
              <w:rPr>
                <w:rFonts w:asciiTheme="minorEastAsia" w:eastAsiaTheme="minorEastAsia" w:hAnsiTheme="minorEastAsia" w:cs="宋体" w:hint="eastAsia"/>
                <w:kern w:val="0"/>
                <w:szCs w:val="21"/>
              </w:rPr>
              <w:t>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邓凤民</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194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2019BYY021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基于语料库的汉语作为第二语言习得者会话修正研究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刘春光</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195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2019BYY022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英汉话语交际中语用信息加工的认知神经机制研究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吴诗玉</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上海交通大学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196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2019BYY023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新时期我国军事外交话语构建、翻译与传播研究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韩子满</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上海外国语大学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197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2019BYY024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阿拉伯语教学语法术语的规范与统一</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潘潇寒</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上海外国语大学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198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2019BYY025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基于认知语言学的韩中手语对比研究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昔秀颖</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上海外国语大学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199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2019BYY026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改革开放四十年中国女性小说多模态</w:t>
            </w:r>
            <w:proofErr w:type="gramStart"/>
            <w:r w:rsidRPr="00037885">
              <w:rPr>
                <w:rFonts w:asciiTheme="minorEastAsia" w:eastAsiaTheme="minorEastAsia" w:hAnsiTheme="minorEastAsia" w:cs="宋体" w:hint="eastAsia"/>
                <w:kern w:val="0"/>
                <w:szCs w:val="21"/>
              </w:rPr>
              <w:t>德译与中国</w:t>
            </w:r>
            <w:proofErr w:type="gramEnd"/>
            <w:r w:rsidRPr="00037885">
              <w:rPr>
                <w:rFonts w:asciiTheme="minorEastAsia" w:eastAsiaTheme="minorEastAsia" w:hAnsiTheme="minorEastAsia" w:cs="宋体" w:hint="eastAsia"/>
                <w:kern w:val="0"/>
                <w:szCs w:val="21"/>
              </w:rPr>
              <w:t>形象建构研究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赵</w:t>
            </w:r>
            <w:proofErr w:type="gramStart"/>
            <w:r w:rsidRPr="00037885">
              <w:rPr>
                <w:rFonts w:asciiTheme="minorEastAsia" w:eastAsiaTheme="minorEastAsia" w:hAnsiTheme="minorEastAsia" w:cs="宋体" w:hint="eastAsia"/>
                <w:kern w:val="0"/>
                <w:szCs w:val="21"/>
              </w:rPr>
              <w:t>亘</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同济大学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200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2019BYY027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西班牙中学历史教科书中的中国形象研究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陈旦娜</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上海外国语大学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201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2019BYY028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“一带一路”关键小语种千万级语言资源建设及精准机器翻译研究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语言学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王琳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上海外国语大学贤达</w:t>
            </w:r>
            <w:proofErr w:type="gramStart"/>
            <w:r w:rsidRPr="00037885">
              <w:rPr>
                <w:rFonts w:asciiTheme="minorEastAsia" w:eastAsiaTheme="minorEastAsia" w:hAnsiTheme="minorEastAsia" w:cs="宋体" w:hint="eastAsia"/>
                <w:kern w:val="0"/>
                <w:szCs w:val="21"/>
              </w:rPr>
              <w:t>经济人</w:t>
            </w:r>
            <w:proofErr w:type="gramEnd"/>
            <w:r w:rsidRPr="00037885">
              <w:rPr>
                <w:rFonts w:asciiTheme="minorEastAsia" w:eastAsiaTheme="minorEastAsia" w:hAnsiTheme="minorEastAsia" w:cs="宋体" w:hint="eastAsia"/>
                <w:kern w:val="0"/>
                <w:szCs w:val="21"/>
              </w:rPr>
              <w:t>文学院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202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2019BXW001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新时期中国超大城市意识形态领域舆情演进风险及对策研究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郑雯</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203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2019BXW002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中国新闻作品海外获奖和中国形象传播</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沈国麟</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204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2019BXW003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建国70年来“中国乡村建设”话语的传播研究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薛雯</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205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2019BXW004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5G背景下的新闻</w:t>
            </w:r>
            <w:proofErr w:type="gramStart"/>
            <w:r w:rsidRPr="00037885">
              <w:rPr>
                <w:rFonts w:asciiTheme="minorEastAsia" w:eastAsiaTheme="minorEastAsia" w:hAnsiTheme="minorEastAsia" w:cs="宋体" w:hint="eastAsia"/>
                <w:kern w:val="0"/>
                <w:szCs w:val="21"/>
              </w:rPr>
              <w:t>室空间</w:t>
            </w:r>
            <w:proofErr w:type="gramEnd"/>
            <w:r w:rsidRPr="00037885">
              <w:rPr>
                <w:rFonts w:asciiTheme="minorEastAsia" w:eastAsiaTheme="minorEastAsia" w:hAnsiTheme="minorEastAsia" w:cs="宋体" w:hint="eastAsia"/>
                <w:kern w:val="0"/>
                <w:szCs w:val="21"/>
              </w:rPr>
              <w:t>再生产研究——以上海市新闻生态系统为例</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刘峰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206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2019BXW005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海外社交媒体传播中的中国国家形象建构研究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杨桃莲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东华大学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lastRenderedPageBreak/>
              <w:t>207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2019BXW006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中国特色新闻学理论源流研究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李海波</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208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2019BXW007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“上海文化”感知形象测量及国际传播策略研究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韩瑞霞</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上海交通大学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209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2019BXW008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智媒时代</w:t>
            </w:r>
            <w:proofErr w:type="gramEnd"/>
            <w:r w:rsidRPr="00037885">
              <w:rPr>
                <w:rFonts w:asciiTheme="minorEastAsia" w:eastAsiaTheme="minorEastAsia" w:hAnsiTheme="minorEastAsia" w:cs="宋体" w:hint="eastAsia"/>
                <w:kern w:val="0"/>
                <w:szCs w:val="21"/>
              </w:rPr>
              <w:t>上海文化品牌生态圈构建及传播策略研究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程美华</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210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2019BXW009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具身认知</w:t>
            </w:r>
            <w:proofErr w:type="gramEnd"/>
            <w:r w:rsidRPr="00037885">
              <w:rPr>
                <w:rFonts w:asciiTheme="minorEastAsia" w:eastAsiaTheme="minorEastAsia" w:hAnsiTheme="minorEastAsia" w:cs="宋体" w:hint="eastAsia"/>
                <w:kern w:val="0"/>
                <w:szCs w:val="21"/>
              </w:rPr>
              <w:t>视域中人工智能新闻播报优化研究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於</w:t>
            </w:r>
            <w:proofErr w:type="gramEnd"/>
            <w:r w:rsidRPr="00037885">
              <w:rPr>
                <w:rFonts w:asciiTheme="minorEastAsia" w:eastAsiaTheme="minorEastAsia" w:hAnsiTheme="minorEastAsia" w:cs="宋体" w:hint="eastAsia"/>
                <w:kern w:val="0"/>
                <w:szCs w:val="21"/>
              </w:rPr>
              <w:t>春</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211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2019BXW010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中美比较视阈下的新媒体广告政府规制研究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查灿长</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212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2019BXW011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数据导控下的绿色金融信息公开与危机传播干预机制研究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王积龙</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上海交通大学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213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2019BXW012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基于计划行为理论的上海市民参与垃圾分类与环保行动意愿研究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萧冰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上海交通大学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214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2019BXW013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新媒介环境下移动出版中的伦理问题研究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新闻学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孟晖</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上海社会科学院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215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2019BTQ001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越剧文献视角的海派文化自信机制研究——上海越剧戏单考（1949年至1966年）</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图书馆、情报与文献学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胡金颖</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华东政法大学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216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2019BTQ002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图书馆研究数据服务体系构建与实施路径研究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图书馆、情报与文献学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蔚</w:t>
            </w:r>
            <w:proofErr w:type="gramEnd"/>
            <w:r w:rsidRPr="00037885">
              <w:rPr>
                <w:rFonts w:asciiTheme="minorEastAsia" w:eastAsiaTheme="minorEastAsia" w:hAnsiTheme="minorEastAsia" w:cs="宋体" w:hint="eastAsia"/>
                <w:kern w:val="0"/>
                <w:szCs w:val="21"/>
              </w:rPr>
              <w:t>海燕</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217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2019BTQ003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上海航政管理档案史料整理与研究（1907-1937年）</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图书馆、情报与文献学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顾宇辉</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上海中国航海博物馆</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218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2019BTQ004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中医英文教材术语翻译问题与国家形象建设研究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图书馆、情报与文献学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杨渝</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上海中医药大学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219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2019BTQ005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明清医案中的医患关系研究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图书馆、情报与文献学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于凌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上海中医药大学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220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2019BTQ006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上海图书出版业知识服务模式研究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图书馆、情报与文献学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肖洋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221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2019BTQ007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公共档案馆社会影响力建构及实现机制研究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图书馆、情报与文献学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苏君华</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222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2019BTQ008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技术竞争情报助推科技创新中心建设：日本的实践及启示</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图书馆、情报与文献学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徐宏宇</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上海图书馆（上海科技情报研究所）</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223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2019BTQ009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三部出土医学简帛脉学文献的综合研究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图书馆、情报与文献学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刘庆宇</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上海中医药大学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224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2019BTQ010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角色识别视角下的网络舆情演化建模与对策研究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图书馆、情报与文献学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杜杨沁</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中共上海市委员会党校</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225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2019BTY001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ICF理论下青少年视力健康的体育活动干预机制研究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体育学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张业安</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上海体育学院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226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2019BTY002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长三角都市圈闲暇体育生态系统的理论分析与实践建构</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体育学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陈晓峰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上海体育学院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lastRenderedPageBreak/>
              <w:t>227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2019BTY003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体育与身体：体育哲学身体研究的思想史梳理与重建</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体育学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高强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228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2019BTY004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上海体育产业融入长三角一体化高质量发展研究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体育学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曹可强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上海体育学院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229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天使</w:t>
            </w:r>
            <w:proofErr w:type="gramStart"/>
            <w:r w:rsidRPr="00037885">
              <w:rPr>
                <w:rFonts w:asciiTheme="minorEastAsia" w:eastAsiaTheme="minorEastAsia" w:hAnsiTheme="minorEastAsia" w:cs="宋体" w:hint="eastAsia"/>
                <w:kern w:val="0"/>
                <w:szCs w:val="21"/>
              </w:rPr>
              <w:t>亦或</w:t>
            </w:r>
            <w:proofErr w:type="gramEnd"/>
            <w:r w:rsidRPr="00037885">
              <w:rPr>
                <w:rFonts w:asciiTheme="minorEastAsia" w:eastAsiaTheme="minorEastAsia" w:hAnsiTheme="minorEastAsia" w:cs="宋体" w:hint="eastAsia"/>
                <w:kern w:val="0"/>
                <w:szCs w:val="21"/>
              </w:rPr>
              <w:t>魔鬼？工作连通影响员工服务创新的“双面”效应、日志追踪及动态干预研究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霍伟</w:t>
            </w:r>
            <w:proofErr w:type="gramStart"/>
            <w:r w:rsidRPr="00037885">
              <w:rPr>
                <w:rFonts w:asciiTheme="minorEastAsia" w:eastAsiaTheme="minorEastAsia" w:hAnsiTheme="minorEastAsia" w:cs="宋体" w:hint="eastAsia"/>
                <w:kern w:val="0"/>
                <w:szCs w:val="21"/>
              </w:rPr>
              <w:t>伟</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230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新一轮能源革命下智慧综合能源系统脆弱性分析及优化控制研究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潘华</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上海电力大学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231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信息技术企业与银行相依网络的风险传染研究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张晓黎</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上海对外经贸大学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232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动态银行网络系统稳定性及实证研究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王直杰</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东华大学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233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2019BGL005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乡村振兴战略下上海农村公共文化服务供需匹配及政策优化研究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文君</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上海视觉艺术学院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234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2019BGL006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“双降”背景下上海城镇职工养老保险基金的潜在缺口及财政风险研究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郭秀云</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华东政法大学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235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2019BGL007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基于海关信用管理的跨境电商发展创新及风险防控研究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罗军</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上海海关学院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236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2019BGL008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超大型社区治理的衍生风险与精细化防控机制研究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陶振</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中共上海市委员会党校</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237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2019BGL009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“两个面向”背景下推进上海国际航运中心高端服务能力取得新突破的制度供给问题研究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殷明</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上海海事大学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238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2019BGL010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我国衍生品市场国际化进程中输入型系统风险防范问题研究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朱祁</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239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2019BGL011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长江大保护背景下禁捕补偿制度及退</w:t>
            </w:r>
            <w:proofErr w:type="gramStart"/>
            <w:r w:rsidRPr="00037885">
              <w:rPr>
                <w:rFonts w:asciiTheme="minorEastAsia" w:eastAsiaTheme="minorEastAsia" w:hAnsiTheme="minorEastAsia" w:cs="宋体" w:hint="eastAsia"/>
                <w:kern w:val="0"/>
                <w:szCs w:val="21"/>
              </w:rPr>
              <w:t>捕渔</w:t>
            </w:r>
            <w:proofErr w:type="gramEnd"/>
            <w:r w:rsidRPr="00037885">
              <w:rPr>
                <w:rFonts w:asciiTheme="minorEastAsia" w:eastAsiaTheme="minorEastAsia" w:hAnsiTheme="minorEastAsia" w:cs="宋体" w:hint="eastAsia"/>
                <w:kern w:val="0"/>
                <w:szCs w:val="21"/>
              </w:rPr>
              <w:t>民生计研究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陈廷贵</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上海海洋大学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240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2019BGL012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大数据驱动下城市生态安全预警机制研究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陈海云</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同济大学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241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2019BGL013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数据驱动下的世界国际航运中心演变趋势和上海建设思路研究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朱玉华</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上海海事大学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242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2019BGL014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智能调度下上海市生活垃圾分类运输的关键问题与优化对策研究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刘勇</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243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2019BGL015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家庭资本对创业动机的影响机制研究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胡晓龙</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244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2019BGL016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地方品质与城市旅游竞争力：指数研究及实证分析</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翁瑾</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245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2019BGL017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城市郊野开放空间游憩适宜性测度、影响及调控研究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张凯旋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上海商学院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246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2019BGL018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上海地区知识员工体面劳动感知的定义、测量和提升路径研究--基于资源保存理论</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闫燕</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上海电机学院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lastRenderedPageBreak/>
              <w:t>247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2019BGL019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上海“体医结合”发展思路与对策研究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沈</w:t>
            </w:r>
            <w:proofErr w:type="gramStart"/>
            <w:r w:rsidRPr="00037885">
              <w:rPr>
                <w:rFonts w:asciiTheme="minorEastAsia" w:eastAsiaTheme="minorEastAsia" w:hAnsiTheme="minorEastAsia" w:cs="宋体" w:hint="eastAsia"/>
                <w:kern w:val="0"/>
                <w:szCs w:val="21"/>
              </w:rPr>
              <w:t>世</w:t>
            </w:r>
            <w:proofErr w:type="gramEnd"/>
            <w:r w:rsidRPr="00037885">
              <w:rPr>
                <w:rFonts w:asciiTheme="minorEastAsia" w:eastAsiaTheme="minorEastAsia" w:hAnsiTheme="minorEastAsia" w:cs="宋体" w:hint="eastAsia"/>
                <w:kern w:val="0"/>
                <w:szCs w:val="21"/>
              </w:rPr>
              <w:t>勇</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上海工程技术大学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248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2019BGL020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上海社会化养老模式创新研究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李旭芳</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249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2019BGL021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全面两孩政策背景下护士离职倾向评估、预测模型构建与对策研究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邢唯杰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250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2019BGL022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共享经济背景下农场共享平台的运作机理与管理优化研究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韩广华</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上海交通大学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251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2019BGL023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科创板注册</w:t>
            </w:r>
            <w:proofErr w:type="gramEnd"/>
            <w:r w:rsidRPr="00037885">
              <w:rPr>
                <w:rFonts w:asciiTheme="minorEastAsia" w:eastAsiaTheme="minorEastAsia" w:hAnsiTheme="minorEastAsia" w:cs="宋体" w:hint="eastAsia"/>
                <w:kern w:val="0"/>
                <w:szCs w:val="21"/>
              </w:rPr>
              <w:t>制下的审计问题研究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李莫愁</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东华大学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252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2019BGL024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股票流动性对实体企业金融化的影响及治理研究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徐寿福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上海对外经贸大学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253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2019BGL025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CEO变更对高管团队创造力和企业创新绩效的影响研究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荣鹏飞</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254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2019BGL026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组织期望与企业跨国战略—基于上海民营企业的分析</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葛菲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255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2019BGL027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重大事件形象效应及其形成机制：以中国国际进口博览会为例</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张宏梅</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256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2019BGL028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基于人工智能的</w:t>
            </w:r>
            <w:proofErr w:type="gramStart"/>
            <w:r w:rsidRPr="00037885">
              <w:rPr>
                <w:rFonts w:asciiTheme="minorEastAsia" w:eastAsiaTheme="minorEastAsia" w:hAnsiTheme="minorEastAsia" w:cs="宋体" w:hint="eastAsia"/>
                <w:kern w:val="0"/>
                <w:szCs w:val="21"/>
              </w:rPr>
              <w:t>全球恐袭事件</w:t>
            </w:r>
            <w:proofErr w:type="gramEnd"/>
            <w:r w:rsidRPr="00037885">
              <w:rPr>
                <w:rFonts w:asciiTheme="minorEastAsia" w:eastAsiaTheme="minorEastAsia" w:hAnsiTheme="minorEastAsia" w:cs="宋体" w:hint="eastAsia"/>
                <w:kern w:val="0"/>
                <w:szCs w:val="21"/>
              </w:rPr>
              <w:t>量化分析及预测</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潘晓辉</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上海政法学院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257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2019BGL029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共享经济模式下城市中心区域共享停车位优化布局研究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姬杨蓓</w:t>
            </w:r>
            <w:proofErr w:type="gramStart"/>
            <w:r w:rsidRPr="00037885">
              <w:rPr>
                <w:rFonts w:asciiTheme="minorEastAsia" w:eastAsiaTheme="minorEastAsia" w:hAnsiTheme="minorEastAsia" w:cs="宋体" w:hint="eastAsia"/>
                <w:kern w:val="0"/>
                <w:szCs w:val="21"/>
              </w:rPr>
              <w:t>蓓</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258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2019BGL030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长三角一体化背景下上海医疗资源优化配置研究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金春林</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上海市卫生和健康发展研究中心（上海市医学科学技术情报研究所）</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259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2019BGL031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积极老龄化视角下上海老年人社交网络价值共创机制研究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胡安安</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260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2019BGL032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老龄化背景下上海市</w:t>
            </w:r>
            <w:proofErr w:type="gramStart"/>
            <w:r w:rsidRPr="00037885">
              <w:rPr>
                <w:rFonts w:asciiTheme="minorEastAsia" w:eastAsiaTheme="minorEastAsia" w:hAnsiTheme="minorEastAsia" w:cs="宋体" w:hint="eastAsia"/>
                <w:kern w:val="0"/>
                <w:szCs w:val="21"/>
              </w:rPr>
              <w:t>安宁疗护服务系统</w:t>
            </w:r>
            <w:proofErr w:type="gramEnd"/>
            <w:r w:rsidRPr="00037885">
              <w:rPr>
                <w:rFonts w:asciiTheme="minorEastAsia" w:eastAsiaTheme="minorEastAsia" w:hAnsiTheme="minorEastAsia" w:cs="宋体" w:hint="eastAsia"/>
                <w:kern w:val="0"/>
                <w:szCs w:val="21"/>
              </w:rPr>
              <w:t>评价及完善对策研究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荆丽梅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上海中医药大学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261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2019BGL033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自然资源资产负债动态核算及产权制度优化路径研究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朱婷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262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2019BGL034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新生代农民工</w:t>
            </w:r>
            <w:proofErr w:type="gramStart"/>
            <w:r w:rsidRPr="00037885">
              <w:rPr>
                <w:rFonts w:asciiTheme="minorEastAsia" w:eastAsiaTheme="minorEastAsia" w:hAnsiTheme="minorEastAsia" w:cs="宋体" w:hint="eastAsia"/>
                <w:kern w:val="0"/>
                <w:szCs w:val="21"/>
              </w:rPr>
              <w:t>惠贫创新</w:t>
            </w:r>
            <w:proofErr w:type="gramEnd"/>
            <w:r w:rsidRPr="00037885">
              <w:rPr>
                <w:rFonts w:asciiTheme="minorEastAsia" w:eastAsiaTheme="minorEastAsia" w:hAnsiTheme="minorEastAsia" w:cs="宋体" w:hint="eastAsia"/>
                <w:kern w:val="0"/>
                <w:szCs w:val="21"/>
              </w:rPr>
              <w:t>采纳模型及改进对策研究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褚荣伟</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263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2019BGL035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上海超大城市乡村振兴政策绩效评估—基于效率、内生性和</w:t>
            </w:r>
            <w:proofErr w:type="gramStart"/>
            <w:r w:rsidRPr="00037885">
              <w:rPr>
                <w:rFonts w:asciiTheme="minorEastAsia" w:eastAsiaTheme="minorEastAsia" w:hAnsiTheme="minorEastAsia" w:cs="宋体" w:hint="eastAsia"/>
                <w:kern w:val="0"/>
                <w:szCs w:val="21"/>
              </w:rPr>
              <w:t>可</w:t>
            </w:r>
            <w:proofErr w:type="gramEnd"/>
            <w:r w:rsidRPr="00037885">
              <w:rPr>
                <w:rFonts w:asciiTheme="minorEastAsia" w:eastAsiaTheme="minorEastAsia" w:hAnsiTheme="minorEastAsia" w:cs="宋体" w:hint="eastAsia"/>
                <w:kern w:val="0"/>
                <w:szCs w:val="21"/>
              </w:rPr>
              <w:t>持续性的视角</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刘平养</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264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2019BGL036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贸易摩擦背景下跨境电</w:t>
            </w:r>
            <w:proofErr w:type="gramStart"/>
            <w:r w:rsidRPr="00037885">
              <w:rPr>
                <w:rFonts w:asciiTheme="minorEastAsia" w:eastAsiaTheme="minorEastAsia" w:hAnsiTheme="minorEastAsia" w:cs="宋体" w:hint="eastAsia"/>
                <w:kern w:val="0"/>
                <w:szCs w:val="21"/>
              </w:rPr>
              <w:t>商出口</w:t>
            </w:r>
            <w:proofErr w:type="gramEnd"/>
            <w:r w:rsidRPr="00037885">
              <w:rPr>
                <w:rFonts w:asciiTheme="minorEastAsia" w:eastAsiaTheme="minorEastAsia" w:hAnsiTheme="minorEastAsia" w:cs="宋体" w:hint="eastAsia"/>
                <w:kern w:val="0"/>
                <w:szCs w:val="21"/>
              </w:rPr>
              <w:t>企业决策研究：考虑上海</w:t>
            </w:r>
            <w:proofErr w:type="gramStart"/>
            <w:r w:rsidRPr="00037885">
              <w:rPr>
                <w:rFonts w:asciiTheme="minorEastAsia" w:eastAsiaTheme="minorEastAsia" w:hAnsiTheme="minorEastAsia" w:cs="宋体" w:hint="eastAsia"/>
                <w:kern w:val="0"/>
                <w:szCs w:val="21"/>
              </w:rPr>
              <w:t>综</w:t>
            </w:r>
            <w:proofErr w:type="gramEnd"/>
            <w:r w:rsidRPr="00037885">
              <w:rPr>
                <w:rFonts w:asciiTheme="minorEastAsia" w:eastAsiaTheme="minorEastAsia" w:hAnsiTheme="minorEastAsia" w:cs="宋体" w:hint="eastAsia"/>
                <w:kern w:val="0"/>
                <w:szCs w:val="21"/>
              </w:rPr>
              <w:t>试区</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王长军</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东华大学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265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2019BGL037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开放创新环境下后发企业知识产权保护与价值占用机理研究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曹萍</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上海应用技术大学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lastRenderedPageBreak/>
              <w:t>266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2019BGL038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多元主体协同作用下的上海市医疗资源配置优化研究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武田艳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上海应用技术大学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267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2019BGL039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信息互动、决策行为与股票市场价格 —— 基于机构投资者社会关系网络的大数据分析</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郭白滢</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268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2019BGL040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个人投资者、信息披露与经济关联: 科技发展</w:t>
            </w:r>
            <w:proofErr w:type="gramStart"/>
            <w:r w:rsidRPr="00037885">
              <w:rPr>
                <w:rFonts w:asciiTheme="minorEastAsia" w:eastAsiaTheme="minorEastAsia" w:hAnsiTheme="minorEastAsia" w:cs="宋体" w:hint="eastAsia"/>
                <w:kern w:val="0"/>
                <w:szCs w:val="21"/>
              </w:rPr>
              <w:t>下信息</w:t>
            </w:r>
            <w:proofErr w:type="gramEnd"/>
            <w:r w:rsidRPr="00037885">
              <w:rPr>
                <w:rFonts w:asciiTheme="minorEastAsia" w:eastAsiaTheme="minorEastAsia" w:hAnsiTheme="minorEastAsia" w:cs="宋体" w:hint="eastAsia"/>
                <w:kern w:val="0"/>
                <w:szCs w:val="21"/>
              </w:rPr>
              <w:t>获取方式的新视角</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管理学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倪晨凯</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复旦大学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269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2019BCK001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基于空间集体记忆的上海市乡村旅游文化再生研究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城市科学研究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王玲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上海交通大学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270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2019BCK002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前景理论视角下年轻人住房支付能力对居住选择的影响及政策响应：以上海为例</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城市科学研究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吴冠岑</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271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2019BCK003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上海乡村振兴战略规划实施及效果评估研究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城市科学研究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高璟</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上海同济城市规划设计研究院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272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2019BCK004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全球视野下促进上海版权贸易发展的策略——基于版权保护研究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城市科学研究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徐立萍</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上海出版印刷高等专科学校</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273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2019BCK005</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历史街区更新中遗产影响评估（HIAs）的嵌入路径及其方法研究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城市科学研究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冯艳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华东理工大学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274</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2019BCK006</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基于上海“智慧公安”应用实践的人工智能在城市治理中的行为边界研究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城市科学研究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崔磊</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上海公安学院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275</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2019BCK007</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城铁双融</w:t>
            </w:r>
            <w:proofErr w:type="gramEnd"/>
            <w:r w:rsidRPr="00037885">
              <w:rPr>
                <w:rFonts w:asciiTheme="minorEastAsia" w:eastAsiaTheme="minorEastAsia" w:hAnsiTheme="minorEastAsia" w:cs="宋体" w:hint="eastAsia"/>
                <w:kern w:val="0"/>
                <w:szCs w:val="21"/>
              </w:rPr>
              <w:t>——上海依托城际高速铁路带领长三角一体化的空间政策研究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城市科学研究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许</w:t>
            </w:r>
            <w:proofErr w:type="gramStart"/>
            <w:r w:rsidRPr="00037885">
              <w:rPr>
                <w:rFonts w:asciiTheme="minorEastAsia" w:eastAsiaTheme="minorEastAsia" w:hAnsiTheme="minorEastAsia" w:cs="宋体" w:hint="eastAsia"/>
                <w:kern w:val="0"/>
                <w:szCs w:val="21"/>
              </w:rPr>
              <w:t>劼</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上海城建职业学院</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276</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2019BCK008</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长三角数字创意产业集群及协同发展路径：基于全球视角的比较研究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城市科学研究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解学芳</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同济大学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277</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2019BCK009</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知识复杂性、多样性与长三角战略性新兴产业成长</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城市科学研究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李仙德</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上海师范大学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278</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2019BCK010</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“十四五”期间上海国际航运中心高端服务功能提升的目标、路径和举措研究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城市科学研究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proofErr w:type="gramStart"/>
            <w:r w:rsidRPr="00037885">
              <w:rPr>
                <w:rFonts w:asciiTheme="minorEastAsia" w:eastAsiaTheme="minorEastAsia" w:hAnsiTheme="minorEastAsia" w:cs="宋体" w:hint="eastAsia"/>
                <w:kern w:val="0"/>
                <w:szCs w:val="21"/>
              </w:rPr>
              <w:t>汪传旭</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上海海事大学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279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2019BCK011</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城市生活垃圾智慧治理的国际经验与上海实践研究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城市科学研究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贾晓霞</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上海理工大学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280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2019BCK012</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基于老幼复合型模式的老旧社区儿童友好环境构建策略研究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城市科学研究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董楠</w:t>
            </w:r>
            <w:proofErr w:type="gramStart"/>
            <w:r w:rsidRPr="00037885">
              <w:rPr>
                <w:rFonts w:asciiTheme="minorEastAsia" w:eastAsiaTheme="minorEastAsia" w:hAnsiTheme="minorEastAsia" w:cs="宋体" w:hint="eastAsia"/>
                <w:kern w:val="0"/>
                <w:szCs w:val="21"/>
              </w:rPr>
              <w:t>楠</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同济大学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281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2019BCK013</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“上海文化”品牌核心标识度提升策略研究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城市科学研究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王冬</w:t>
            </w:r>
            <w:proofErr w:type="gramStart"/>
            <w:r w:rsidRPr="00037885">
              <w:rPr>
                <w:rFonts w:asciiTheme="minorEastAsia" w:eastAsiaTheme="minorEastAsia" w:hAnsiTheme="minorEastAsia" w:cs="宋体" w:hint="eastAsia"/>
                <w:kern w:val="0"/>
                <w:szCs w:val="21"/>
              </w:rPr>
              <w:t>冬</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同济大学</w:t>
            </w:r>
          </w:p>
        </w:tc>
      </w:tr>
      <w:tr w:rsidR="009730B4" w:rsidRPr="00037885" w:rsidTr="00E26EF1">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282</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rsidR="009730B4" w:rsidRPr="009730B4" w:rsidRDefault="009730B4">
            <w:pPr>
              <w:jc w:val="center"/>
              <w:rPr>
                <w:rFonts w:asciiTheme="minorEastAsia" w:eastAsiaTheme="minorEastAsia" w:hAnsiTheme="minorEastAsia" w:cs="宋体"/>
                <w:szCs w:val="21"/>
              </w:rPr>
            </w:pPr>
            <w:r w:rsidRPr="009730B4">
              <w:rPr>
                <w:rFonts w:asciiTheme="minorEastAsia" w:eastAsiaTheme="minorEastAsia" w:hAnsiTheme="minorEastAsia" w:hint="eastAsia"/>
                <w:szCs w:val="21"/>
              </w:rPr>
              <w:t>2019BCK014</w:t>
            </w:r>
          </w:p>
        </w:tc>
        <w:tc>
          <w:tcPr>
            <w:tcW w:w="4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上海市新生特色风貌区辨识评价及培育保护研究</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城市科学研究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center"/>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周文军</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30B4" w:rsidRPr="00037885" w:rsidRDefault="009730B4" w:rsidP="00037885">
            <w:pPr>
              <w:widowControl/>
              <w:jc w:val="left"/>
              <w:rPr>
                <w:rFonts w:asciiTheme="minorEastAsia" w:eastAsiaTheme="minorEastAsia" w:hAnsiTheme="minorEastAsia" w:cs="宋体"/>
                <w:kern w:val="0"/>
                <w:szCs w:val="21"/>
              </w:rPr>
            </w:pPr>
            <w:r w:rsidRPr="00037885">
              <w:rPr>
                <w:rFonts w:asciiTheme="minorEastAsia" w:eastAsiaTheme="minorEastAsia" w:hAnsiTheme="minorEastAsia" w:cs="宋体" w:hint="eastAsia"/>
                <w:kern w:val="0"/>
                <w:szCs w:val="21"/>
              </w:rPr>
              <w:t>上海工程技术大学</w:t>
            </w:r>
          </w:p>
        </w:tc>
      </w:tr>
    </w:tbl>
    <w:p w:rsidR="00817532" w:rsidRPr="00817532" w:rsidRDefault="00817532" w:rsidP="0077566A">
      <w:pPr>
        <w:spacing w:line="360" w:lineRule="auto"/>
        <w:jc w:val="center"/>
        <w:rPr>
          <w:szCs w:val="28"/>
        </w:rPr>
      </w:pPr>
    </w:p>
    <w:sectPr w:rsidR="00817532" w:rsidRPr="00817532" w:rsidSect="008D012F">
      <w:footerReference w:type="default" r:id="rId6"/>
      <w:pgSz w:w="11906" w:h="16838" w:code="9"/>
      <w:pgMar w:top="1985" w:right="1588" w:bottom="209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EBC" w:rsidRDefault="007B2EBC" w:rsidP="000F3575">
      <w:r>
        <w:separator/>
      </w:r>
    </w:p>
  </w:endnote>
  <w:endnote w:type="continuationSeparator" w:id="0">
    <w:p w:rsidR="007B2EBC" w:rsidRDefault="007B2EBC" w:rsidP="000F35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_GB2312">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871"/>
      <w:docPartObj>
        <w:docPartGallery w:val="Page Numbers (Bottom of Page)"/>
        <w:docPartUnique/>
      </w:docPartObj>
    </w:sdtPr>
    <w:sdtContent>
      <w:p w:rsidR="008D012F" w:rsidRDefault="00AD5DC1">
        <w:pPr>
          <w:pStyle w:val="a4"/>
          <w:jc w:val="right"/>
        </w:pPr>
        <w:fldSimple w:instr=" PAGE   \* MERGEFORMAT ">
          <w:r w:rsidR="00E26EF1">
            <w:rPr>
              <w:noProof/>
            </w:rPr>
            <w:t>- 14 -</w:t>
          </w:r>
        </w:fldSimple>
      </w:p>
    </w:sdtContent>
  </w:sdt>
  <w:p w:rsidR="008D012F" w:rsidRDefault="008D01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EBC" w:rsidRDefault="007B2EBC" w:rsidP="000F3575">
      <w:r>
        <w:separator/>
      </w:r>
    </w:p>
  </w:footnote>
  <w:footnote w:type="continuationSeparator" w:id="0">
    <w:p w:rsidR="007B2EBC" w:rsidRDefault="007B2EBC" w:rsidP="000F35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575"/>
    <w:rsid w:val="00026460"/>
    <w:rsid w:val="00031052"/>
    <w:rsid w:val="00037885"/>
    <w:rsid w:val="000602E4"/>
    <w:rsid w:val="00062B42"/>
    <w:rsid w:val="0008289A"/>
    <w:rsid w:val="000B789B"/>
    <w:rsid w:val="000C49A1"/>
    <w:rsid w:val="000D075A"/>
    <w:rsid w:val="000F3575"/>
    <w:rsid w:val="00105D97"/>
    <w:rsid w:val="001142C0"/>
    <w:rsid w:val="0013083E"/>
    <w:rsid w:val="00155148"/>
    <w:rsid w:val="00157C55"/>
    <w:rsid w:val="00170338"/>
    <w:rsid w:val="00193666"/>
    <w:rsid w:val="001E29AE"/>
    <w:rsid w:val="00204208"/>
    <w:rsid w:val="00210901"/>
    <w:rsid w:val="002220A1"/>
    <w:rsid w:val="00347565"/>
    <w:rsid w:val="0036135C"/>
    <w:rsid w:val="00386217"/>
    <w:rsid w:val="003960A3"/>
    <w:rsid w:val="003A07C7"/>
    <w:rsid w:val="003E456E"/>
    <w:rsid w:val="003E7B21"/>
    <w:rsid w:val="003F4F8B"/>
    <w:rsid w:val="00414C54"/>
    <w:rsid w:val="00455E3E"/>
    <w:rsid w:val="004B59A5"/>
    <w:rsid w:val="004D435B"/>
    <w:rsid w:val="00577EF8"/>
    <w:rsid w:val="005D509B"/>
    <w:rsid w:val="005F0C47"/>
    <w:rsid w:val="006159E1"/>
    <w:rsid w:val="00676E6F"/>
    <w:rsid w:val="006A21E1"/>
    <w:rsid w:val="00710CAA"/>
    <w:rsid w:val="00765B17"/>
    <w:rsid w:val="0077566A"/>
    <w:rsid w:val="007910C9"/>
    <w:rsid w:val="007B2EBC"/>
    <w:rsid w:val="007B7819"/>
    <w:rsid w:val="007D0878"/>
    <w:rsid w:val="007E4DAF"/>
    <w:rsid w:val="007F43FF"/>
    <w:rsid w:val="00814C53"/>
    <w:rsid w:val="008153C4"/>
    <w:rsid w:val="00817532"/>
    <w:rsid w:val="00834D94"/>
    <w:rsid w:val="00863191"/>
    <w:rsid w:val="008D012F"/>
    <w:rsid w:val="008D19E3"/>
    <w:rsid w:val="009272B4"/>
    <w:rsid w:val="00966282"/>
    <w:rsid w:val="009730B4"/>
    <w:rsid w:val="00A2085D"/>
    <w:rsid w:val="00A43F01"/>
    <w:rsid w:val="00A53A33"/>
    <w:rsid w:val="00AC0FD1"/>
    <w:rsid w:val="00AD5DC1"/>
    <w:rsid w:val="00BE4AE7"/>
    <w:rsid w:val="00C06411"/>
    <w:rsid w:val="00C12AEF"/>
    <w:rsid w:val="00C56865"/>
    <w:rsid w:val="00C8055C"/>
    <w:rsid w:val="00C8635F"/>
    <w:rsid w:val="00D00EA9"/>
    <w:rsid w:val="00D87A03"/>
    <w:rsid w:val="00DD3B62"/>
    <w:rsid w:val="00DF5F86"/>
    <w:rsid w:val="00E26EF1"/>
    <w:rsid w:val="00E33066"/>
    <w:rsid w:val="00E57496"/>
    <w:rsid w:val="00E64C75"/>
    <w:rsid w:val="00E75467"/>
    <w:rsid w:val="00E83DB5"/>
    <w:rsid w:val="00E9701C"/>
    <w:rsid w:val="00F54BD3"/>
    <w:rsid w:val="00F60BC2"/>
    <w:rsid w:val="00F815FD"/>
    <w:rsid w:val="00FE44C6"/>
    <w:rsid w:val="00FF5B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35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3575"/>
    <w:rPr>
      <w:sz w:val="18"/>
      <w:szCs w:val="18"/>
    </w:rPr>
  </w:style>
  <w:style w:type="paragraph" w:styleId="a4">
    <w:name w:val="footer"/>
    <w:basedOn w:val="a"/>
    <w:link w:val="Char0"/>
    <w:uiPriority w:val="99"/>
    <w:unhideWhenUsed/>
    <w:rsid w:val="000F35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3575"/>
    <w:rPr>
      <w:sz w:val="18"/>
      <w:szCs w:val="18"/>
    </w:rPr>
  </w:style>
  <w:style w:type="paragraph" w:styleId="a5">
    <w:name w:val="Date"/>
    <w:basedOn w:val="a"/>
    <w:next w:val="a"/>
    <w:link w:val="Char1"/>
    <w:rsid w:val="000F3575"/>
    <w:pPr>
      <w:ind w:leftChars="2500" w:left="100"/>
    </w:pPr>
    <w:rPr>
      <w:rFonts w:ascii="仿宋_GB2312" w:eastAsia="仿宋_GB2312"/>
      <w:sz w:val="32"/>
    </w:rPr>
  </w:style>
  <w:style w:type="character" w:customStyle="1" w:styleId="Char1">
    <w:name w:val="日期 Char"/>
    <w:basedOn w:val="a0"/>
    <w:link w:val="a5"/>
    <w:rsid w:val="000F3575"/>
    <w:rPr>
      <w:rFonts w:ascii="仿宋_GB2312" w:eastAsia="仿宋_GB2312" w:hAnsi="Times New Roman" w:cs="Times New Roman"/>
      <w:sz w:val="32"/>
      <w:szCs w:val="24"/>
    </w:rPr>
  </w:style>
  <w:style w:type="table" w:styleId="a6">
    <w:name w:val="Table Grid"/>
    <w:basedOn w:val="a1"/>
    <w:uiPriority w:val="59"/>
    <w:rsid w:val="00C064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semiHidden/>
    <w:rsid w:val="003F4F8B"/>
    <w:rPr>
      <w:sz w:val="18"/>
      <w:szCs w:val="18"/>
    </w:rPr>
  </w:style>
  <w:style w:type="character" w:customStyle="1" w:styleId="Char2">
    <w:name w:val="批注框文本 Char"/>
    <w:basedOn w:val="a0"/>
    <w:link w:val="a7"/>
    <w:semiHidden/>
    <w:rsid w:val="003F4F8B"/>
    <w:rPr>
      <w:rFonts w:ascii="Times New Roman" w:eastAsia="宋体" w:hAnsi="Times New Roman" w:cs="Times New Roman"/>
      <w:sz w:val="18"/>
      <w:szCs w:val="18"/>
    </w:rPr>
  </w:style>
  <w:style w:type="character" w:customStyle="1" w:styleId="ngnr1">
    <w:name w:val="ng_nr1"/>
    <w:basedOn w:val="a0"/>
    <w:rsid w:val="00817532"/>
    <w:rPr>
      <w:rFonts w:ascii="楷体_GB2312" w:eastAsia="楷体_GB2312" w:hAnsi="����_GB2312" w:hint="eastAsia"/>
      <w:sz w:val="26"/>
      <w:szCs w:val="26"/>
    </w:rPr>
  </w:style>
  <w:style w:type="character" w:styleId="a8">
    <w:name w:val="Hyperlink"/>
    <w:basedOn w:val="a0"/>
    <w:uiPriority w:val="99"/>
    <w:semiHidden/>
    <w:unhideWhenUsed/>
    <w:rsid w:val="00817532"/>
    <w:rPr>
      <w:color w:val="0000FF"/>
      <w:u w:val="single"/>
    </w:rPr>
  </w:style>
  <w:style w:type="character" w:styleId="a9">
    <w:name w:val="FollowedHyperlink"/>
    <w:basedOn w:val="a0"/>
    <w:uiPriority w:val="99"/>
    <w:semiHidden/>
    <w:unhideWhenUsed/>
    <w:rsid w:val="00817532"/>
    <w:rPr>
      <w:color w:val="800080"/>
      <w:u w:val="single"/>
    </w:rPr>
  </w:style>
  <w:style w:type="paragraph" w:customStyle="1" w:styleId="font5">
    <w:name w:val="font5"/>
    <w:basedOn w:val="a"/>
    <w:rsid w:val="00817532"/>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817532"/>
    <w:pPr>
      <w:widowControl/>
      <w:shd w:val="clear" w:color="000000" w:fill="FFFFFF"/>
      <w:spacing w:before="100" w:beforeAutospacing="1" w:after="100" w:afterAutospacing="1"/>
      <w:jc w:val="left"/>
    </w:pPr>
    <w:rPr>
      <w:rFonts w:ascii="宋体" w:hAnsi="宋体" w:cs="宋体"/>
      <w:kern w:val="0"/>
      <w:sz w:val="24"/>
    </w:rPr>
  </w:style>
  <w:style w:type="paragraph" w:customStyle="1" w:styleId="xl66">
    <w:name w:val="xl66"/>
    <w:basedOn w:val="a"/>
    <w:rsid w:val="00817532"/>
    <w:pPr>
      <w:widowControl/>
      <w:shd w:val="clear" w:color="000000" w:fill="FFFFFF"/>
      <w:spacing w:before="100" w:beforeAutospacing="1" w:after="100" w:afterAutospacing="1"/>
      <w:jc w:val="left"/>
    </w:pPr>
    <w:rPr>
      <w:rFonts w:ascii="宋体" w:hAnsi="宋体" w:cs="宋体"/>
      <w:kern w:val="0"/>
      <w:sz w:val="24"/>
    </w:rPr>
  </w:style>
  <w:style w:type="paragraph" w:customStyle="1" w:styleId="xl67">
    <w:name w:val="xl67"/>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8">
    <w:name w:val="xl68"/>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69">
    <w:name w:val="xl69"/>
    <w:basedOn w:val="a"/>
    <w:rsid w:val="00817532"/>
    <w:pPr>
      <w:widowControl/>
      <w:shd w:val="clear" w:color="000000" w:fill="FFFFFF"/>
      <w:spacing w:before="100" w:beforeAutospacing="1" w:after="100" w:afterAutospacing="1"/>
      <w:jc w:val="center"/>
    </w:pPr>
    <w:rPr>
      <w:rFonts w:ascii="宋体" w:hAnsi="宋体" w:cs="宋体"/>
      <w:kern w:val="0"/>
      <w:sz w:val="24"/>
    </w:rPr>
  </w:style>
  <w:style w:type="paragraph" w:customStyle="1" w:styleId="xl70">
    <w:name w:val="xl70"/>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753817316">
      <w:bodyDiv w:val="1"/>
      <w:marLeft w:val="0"/>
      <w:marRight w:val="0"/>
      <w:marTop w:val="0"/>
      <w:marBottom w:val="0"/>
      <w:divBdr>
        <w:top w:val="none" w:sz="0" w:space="0" w:color="auto"/>
        <w:left w:val="none" w:sz="0" w:space="0" w:color="auto"/>
        <w:bottom w:val="none" w:sz="0" w:space="0" w:color="auto"/>
        <w:right w:val="none" w:sz="0" w:space="0" w:color="auto"/>
      </w:divBdr>
    </w:div>
    <w:div w:id="829058704">
      <w:bodyDiv w:val="1"/>
      <w:marLeft w:val="0"/>
      <w:marRight w:val="0"/>
      <w:marTop w:val="0"/>
      <w:marBottom w:val="0"/>
      <w:divBdr>
        <w:top w:val="none" w:sz="0" w:space="0" w:color="auto"/>
        <w:left w:val="none" w:sz="0" w:space="0" w:color="auto"/>
        <w:bottom w:val="none" w:sz="0" w:space="0" w:color="auto"/>
        <w:right w:val="none" w:sz="0" w:space="0" w:color="auto"/>
      </w:divBdr>
    </w:div>
    <w:div w:id="1309432677">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855073503">
      <w:bodyDiv w:val="1"/>
      <w:marLeft w:val="0"/>
      <w:marRight w:val="0"/>
      <w:marTop w:val="0"/>
      <w:marBottom w:val="0"/>
      <w:divBdr>
        <w:top w:val="none" w:sz="0" w:space="0" w:color="auto"/>
        <w:left w:val="none" w:sz="0" w:space="0" w:color="auto"/>
        <w:bottom w:val="none" w:sz="0" w:space="0" w:color="auto"/>
        <w:right w:val="none" w:sz="0" w:space="0" w:color="auto"/>
      </w:divBdr>
    </w:div>
    <w:div w:id="19007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2341</Words>
  <Characters>13349</Characters>
  <Application>Microsoft Office Word</Application>
  <DocSecurity>0</DocSecurity>
  <Lines>111</Lines>
  <Paragraphs>31</Paragraphs>
  <ScaleCrop>false</ScaleCrop>
  <Company>Lenovo</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王云飞</dc:creator>
  <cp:lastModifiedBy>hc</cp:lastModifiedBy>
  <cp:revision>4</cp:revision>
  <dcterms:created xsi:type="dcterms:W3CDTF">2019-09-03T03:28:00Z</dcterms:created>
  <dcterms:modified xsi:type="dcterms:W3CDTF">2019-09-03T06:49:00Z</dcterms:modified>
</cp:coreProperties>
</file>